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490416">
      <w:pPr>
        <w:pStyle w:val="1"/>
      </w:pPr>
      <w:r>
        <w:fldChar w:fldCharType="begin"/>
      </w:r>
      <w:r>
        <w:instrText>HYPERLINK "garantF1://19752272.0"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Челябинской области</w:t>
      </w:r>
      <w:r>
        <w:rPr>
          <w:rStyle w:val="a4"/>
          <w:b w:val="0"/>
          <w:bCs w:val="0"/>
        </w:rPr>
        <w:br/>
        <w:t>от 20 июня 2018 г. N 301-П</w:t>
      </w:r>
      <w:r>
        <w:rPr>
          <w:rStyle w:val="a4"/>
          <w:b w:val="0"/>
          <w:bCs w:val="0"/>
        </w:rPr>
        <w:br/>
        <w:t>"Об Административном регламенте предоставления государственной услуги "Назначение и выплата ежемесячной дене</w:t>
      </w:r>
      <w:r>
        <w:rPr>
          <w:rStyle w:val="a4"/>
          <w:b w:val="0"/>
          <w:bCs w:val="0"/>
        </w:rPr>
        <w:t>жной выплаты, назначаемой в случае рождения третьего ребенка и (или) последующих детей до достижения ребенком возраста трех лет" и внесении изменений в некоторые постановления Правительства Челябинской области"</w:t>
      </w:r>
      <w:r>
        <w:fldChar w:fldCharType="end"/>
      </w:r>
    </w:p>
    <w:p w:rsidR="00000000" w:rsidRDefault="00490416"/>
    <w:p w:rsidR="00000000" w:rsidRDefault="00490416">
      <w:r>
        <w:t>Правительство Челябинской области постановляет:</w:t>
      </w:r>
    </w:p>
    <w:p w:rsidR="00000000" w:rsidRDefault="00490416">
      <w:bookmarkStart w:id="1" w:name="sub_1001"/>
      <w:r>
        <w:t xml:space="preserve">1. Утвердить прилагаемый </w:t>
      </w:r>
      <w:hyperlink w:anchor="sub_1000" w:history="1">
        <w:r>
          <w:rPr>
            <w:rStyle w:val="a4"/>
          </w:rPr>
          <w:t>Административный регламент</w:t>
        </w:r>
      </w:hyperlink>
      <w:r>
        <w:t xml:space="preserve"> предоставления государственной услуги "Назначение и выплата ежемесячной денежной выплаты, назначаемой в случае рождения тр</w:t>
      </w:r>
      <w:r>
        <w:t>етьего ребенка и (или) последующих детей до достижения ребенком возраста трех лет".</w:t>
      </w:r>
    </w:p>
    <w:p w:rsidR="00000000" w:rsidRDefault="00490416">
      <w:bookmarkStart w:id="2" w:name="sub_1002"/>
      <w:bookmarkEnd w:id="1"/>
      <w:r>
        <w:t>2. Министерству социальных отношений Челябинской области (Никитина Т.Е.), органам местного самоуправления муниципальных районов и городских округов Челябинс</w:t>
      </w:r>
      <w:r>
        <w:t xml:space="preserve">кой области при предоставлении государственной услуги "Назначение и выплата ежемесячной денежной выплаты, назначаемой в случае рождения третьего ребенка и (или) последующих детей до достижения ребенком возраста трех лет" руководствоваться </w:t>
      </w:r>
      <w:hyperlink w:anchor="sub_1000" w:history="1">
        <w:r>
          <w:rPr>
            <w:rStyle w:val="a4"/>
          </w:rPr>
          <w:t>Административным регламентом</w:t>
        </w:r>
      </w:hyperlink>
      <w:r>
        <w:t>, утвержденным настоящим постановлением.</w:t>
      </w:r>
    </w:p>
    <w:p w:rsidR="00000000" w:rsidRDefault="00490416">
      <w:bookmarkStart w:id="3" w:name="sub_1009"/>
      <w:bookmarkEnd w:id="2"/>
      <w:r>
        <w:t>3. Признать утратившими силу:</w:t>
      </w:r>
    </w:p>
    <w:p w:rsidR="00000000" w:rsidRDefault="00490416">
      <w:bookmarkStart w:id="4" w:name="sub_1003"/>
      <w:bookmarkEnd w:id="3"/>
      <w:r>
        <w:t xml:space="preserve">1) </w:t>
      </w:r>
      <w:hyperlink r:id="rId6" w:history="1">
        <w:r>
          <w:rPr>
            <w:rStyle w:val="a4"/>
          </w:rPr>
          <w:t>подпункт 1 пункта 1</w:t>
        </w:r>
      </w:hyperlink>
      <w:r>
        <w:t xml:space="preserve">, </w:t>
      </w:r>
      <w:hyperlink r:id="rId7" w:history="1">
        <w:r>
          <w:rPr>
            <w:rStyle w:val="a4"/>
          </w:rPr>
          <w:t>пункт 2</w:t>
        </w:r>
      </w:hyperlink>
      <w:r>
        <w:t xml:space="preserve"> постан</w:t>
      </w:r>
      <w:r>
        <w:t>овления Правительства Челябинской области от 17.04.2013 г. N 186-П "Об Административном регламенте предоставления государственной услуги "Назначение и выплата ежемесячного пособия по уходу за ребенком в возрасте от полутора до трех лет" и внесении изменени</w:t>
      </w:r>
      <w:r>
        <w:t>й в некоторые постановления Правительства Челябинской области", (Южноуральская панорама, 18 мая 2013 г., N 73, спецвыпуск N 18);</w:t>
      </w:r>
    </w:p>
    <w:p w:rsidR="00000000" w:rsidRDefault="00490416">
      <w:bookmarkStart w:id="5" w:name="sub_1004"/>
      <w:bookmarkEnd w:id="4"/>
      <w:r>
        <w:t xml:space="preserve">2) </w:t>
      </w:r>
      <w:hyperlink r:id="rId8" w:history="1">
        <w:r>
          <w:rPr>
            <w:rStyle w:val="a4"/>
          </w:rPr>
          <w:t>пункт 8</w:t>
        </w:r>
      </w:hyperlink>
      <w:r>
        <w:t xml:space="preserve"> изменений, которые вносятся в некоторые постановления Правите</w:t>
      </w:r>
      <w:r>
        <w:t xml:space="preserve">льства Челябинской области, утвержденных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Челябинской области от 20.11.2013 г. N 491-П "О внесении изменений в некоторые постановления Правительства Челябинской области" (Южноуральская панорам</w:t>
      </w:r>
      <w:r>
        <w:t>а, 7 декабря 2013 г., N 187, спецвыпуск N 44);</w:t>
      </w:r>
    </w:p>
    <w:p w:rsidR="00000000" w:rsidRDefault="00490416">
      <w:bookmarkStart w:id="6" w:name="sub_1005"/>
      <w:bookmarkEnd w:id="5"/>
      <w:r>
        <w:t xml:space="preserve">3) </w:t>
      </w:r>
      <w:hyperlink r:id="rId10" w:history="1">
        <w:r>
          <w:rPr>
            <w:rStyle w:val="a4"/>
          </w:rPr>
          <w:t>пункт 11</w:t>
        </w:r>
      </w:hyperlink>
      <w:r>
        <w:t xml:space="preserve"> изменений, которые вносятся в некоторые постановления Правительства Челябинской области, утвержденных </w:t>
      </w:r>
      <w:hyperlink r:id="rId11" w:history="1">
        <w:r>
          <w:rPr>
            <w:rStyle w:val="a4"/>
          </w:rPr>
          <w:t>постанов</w:t>
        </w:r>
        <w:r>
          <w:rPr>
            <w:rStyle w:val="a4"/>
          </w:rPr>
          <w:t>лением</w:t>
        </w:r>
      </w:hyperlink>
      <w:r>
        <w:t xml:space="preserve"> Правительства Челябинской области от 21.05.2014 г. N 215-П "О внесении изменений в некоторые постановления Правительства Челябинской области" (Южноуральская панорама, 7 июня 2014 г., N 83, спецвыпуск N 22);</w:t>
      </w:r>
    </w:p>
    <w:p w:rsidR="00000000" w:rsidRDefault="00490416">
      <w:bookmarkStart w:id="7" w:name="sub_1006"/>
      <w:bookmarkEnd w:id="6"/>
      <w:r>
        <w:t xml:space="preserve">4) </w:t>
      </w:r>
      <w:hyperlink r:id="rId12" w:history="1">
        <w:r>
          <w:rPr>
            <w:rStyle w:val="a4"/>
          </w:rPr>
          <w:t>пункт 7</w:t>
        </w:r>
      </w:hyperlink>
      <w:r>
        <w:t xml:space="preserve"> постановления Правительства Челябинской области от 29.05.2015 г. N 259-П "О внесении изменений в некоторые постановления Правительства Челябинской области" (Южноуральская панорама, 27 июня 2015 г., N 91, спецвыпуск N 24);</w:t>
      </w:r>
    </w:p>
    <w:p w:rsidR="00000000" w:rsidRDefault="00490416">
      <w:bookmarkStart w:id="8" w:name="sub_1007"/>
      <w:bookmarkEnd w:id="7"/>
      <w:r>
        <w:t xml:space="preserve">5) </w:t>
      </w:r>
      <w:hyperlink r:id="rId13" w:history="1">
        <w:r>
          <w:rPr>
            <w:rStyle w:val="a4"/>
          </w:rPr>
          <w:t>пункт 23</w:t>
        </w:r>
      </w:hyperlink>
      <w:r>
        <w:t xml:space="preserve"> изменений, которые вносятся в некоторые постановления Правительства Челябинской области, утвержденных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Челябинской области от 23.12.20</w:t>
      </w:r>
      <w:r>
        <w:t>15 г. N 687-П "О внесении изменений в некоторые постановления Правительства Челябинской области" (Официальный интернет-портал правовой информации (www.pravo.gov.ru), 24 декабря 2015 г.);</w:t>
      </w:r>
    </w:p>
    <w:p w:rsidR="00000000" w:rsidRDefault="00490416">
      <w:bookmarkStart w:id="9" w:name="sub_1008"/>
      <w:bookmarkEnd w:id="8"/>
      <w:r>
        <w:t xml:space="preserve">6) </w:t>
      </w:r>
      <w:hyperlink r:id="rId15" w:history="1">
        <w:r>
          <w:rPr>
            <w:rStyle w:val="a4"/>
          </w:rPr>
          <w:t>пункт 4</w:t>
        </w:r>
      </w:hyperlink>
      <w:r>
        <w:t xml:space="preserve"> изм</w:t>
      </w:r>
      <w:r>
        <w:t xml:space="preserve">енений, которые вносятся в некоторые постановления Правительства Челябинской области, утвержденных </w:t>
      </w:r>
      <w:hyperlink r:id="rId16" w:history="1">
        <w:r>
          <w:rPr>
            <w:rStyle w:val="a4"/>
          </w:rPr>
          <w:t>постановлением</w:t>
        </w:r>
      </w:hyperlink>
      <w:r>
        <w:t xml:space="preserve"> Правительства Челябинской области от 20.07.2016 г. N 353-П "О внесении изменений в некоторые </w:t>
      </w:r>
      <w:r>
        <w:lastRenderedPageBreak/>
        <w:t>постановления</w:t>
      </w:r>
      <w:r>
        <w:t xml:space="preserve"> Правительства Челябинской области" (Официальный интернет-портал правовой информации (www.pravo.gov.ru), 22 июля 2016 г.).</w:t>
      </w:r>
    </w:p>
    <w:p w:rsidR="00000000" w:rsidRDefault="00490416">
      <w:bookmarkStart w:id="10" w:name="sub_1010"/>
      <w:bookmarkEnd w:id="9"/>
      <w:r>
        <w:t xml:space="preserve">4. Настоящее постановление подлежит </w:t>
      </w:r>
      <w:hyperlink r:id="rId17" w:history="1">
        <w:r>
          <w:rPr>
            <w:rStyle w:val="a4"/>
          </w:rPr>
          <w:t>официальному опубликованию</w:t>
        </w:r>
      </w:hyperlink>
      <w:r>
        <w:t>.</w:t>
      </w:r>
    </w:p>
    <w:bookmarkEnd w:id="10"/>
    <w:p w:rsidR="00000000" w:rsidRDefault="00490416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0416">
            <w:pPr>
              <w:pStyle w:val="ab"/>
            </w:pPr>
            <w:r>
              <w:t>Председа</w:t>
            </w:r>
            <w:r>
              <w:t>тель Правительства</w:t>
            </w:r>
            <w:r>
              <w:br/>
              <w:t>Челябинской области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490416">
            <w:pPr>
              <w:pStyle w:val="a9"/>
              <w:jc w:val="right"/>
            </w:pPr>
            <w:r>
              <w:t>Б.А. Дубровский</w:t>
            </w:r>
          </w:p>
        </w:tc>
      </w:tr>
    </w:tbl>
    <w:p w:rsidR="00000000" w:rsidRDefault="00490416"/>
    <w:p w:rsidR="00000000" w:rsidRDefault="00490416">
      <w:pPr>
        <w:ind w:firstLine="0"/>
        <w:jc w:val="right"/>
      </w:pPr>
      <w:bookmarkStart w:id="11" w:name="sub_1000"/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постановлением</w:t>
        </w:r>
      </w:hyperlink>
      <w:r>
        <w:rPr>
          <w:rStyle w:val="a3"/>
        </w:rPr>
        <w:t xml:space="preserve"> Правительства</w:t>
      </w:r>
      <w:r>
        <w:rPr>
          <w:rStyle w:val="a3"/>
        </w:rPr>
        <w:br/>
        <w:t>Челябинской области</w:t>
      </w:r>
      <w:r>
        <w:rPr>
          <w:rStyle w:val="a3"/>
        </w:rPr>
        <w:br/>
        <w:t>от 20.06.2018 г. N 301-П</w:t>
      </w:r>
    </w:p>
    <w:bookmarkEnd w:id="11"/>
    <w:p w:rsidR="00000000" w:rsidRDefault="00490416"/>
    <w:p w:rsidR="00000000" w:rsidRDefault="00490416">
      <w:pPr>
        <w:pStyle w:val="1"/>
      </w:pPr>
      <w:r>
        <w:t xml:space="preserve">Административный регламент </w:t>
      </w:r>
      <w:r>
        <w:br/>
        <w:t>предоставления государственной услуги "Назначен</w:t>
      </w:r>
      <w:r>
        <w:t>ие и выплата ежемесячной денежной выплаты, назначаемой в случае рождения третьего ребенка и (или) последующих детей до достижения ребенком возраста трех лет"</w:t>
      </w:r>
    </w:p>
    <w:p w:rsidR="00000000" w:rsidRDefault="00490416"/>
    <w:p w:rsidR="00000000" w:rsidRDefault="00490416">
      <w:pPr>
        <w:pStyle w:val="1"/>
      </w:pPr>
      <w:bookmarkStart w:id="12" w:name="sub_1016"/>
      <w:r>
        <w:t>I. Общие положения</w:t>
      </w:r>
    </w:p>
    <w:bookmarkEnd w:id="12"/>
    <w:p w:rsidR="00000000" w:rsidRDefault="00490416"/>
    <w:p w:rsidR="00000000" w:rsidRDefault="00490416">
      <w:bookmarkStart w:id="13" w:name="sub_1011"/>
      <w:r>
        <w:t>1. Административный регламент предоставления государственной услуги "Назначение и выплата ежемесячной денежной выплаты, назначаемой в случае рождения третьего ребенка и (или) последующих детей до достижения ребенком возраста трех лет" (далее именуется - Ад</w:t>
      </w:r>
      <w:r>
        <w:t>министративный регламент) устанавливает сроки и последовательность выполнения административных процедур органами социальной защиты населения муниципальных районов и городских округов Челябинской области, порядок взаимодействия между их структурными подразд</w:t>
      </w:r>
      <w:r>
        <w:t>елениями и должностными лицами, а также взаимодействие органов социальной защиты населения муниципальных районов и городских округов Челябинской области с физическими лицами при предоставлении государственной услуги "Назначение и выплата ежемесячной денежн</w:t>
      </w:r>
      <w:r>
        <w:t>ой выплаты, назначаемой в случае рождения третьего ребенка и (или) последующих детей до достижения ребенком возраста трех лет" (далее именуется - государственная услуга).</w:t>
      </w:r>
    </w:p>
    <w:p w:rsidR="00000000" w:rsidRDefault="00490416">
      <w:bookmarkStart w:id="14" w:name="sub_1012"/>
      <w:bookmarkEnd w:id="13"/>
      <w:r>
        <w:t xml:space="preserve">2. Целью разработки настоящего Административного регламента является </w:t>
      </w:r>
      <w:r>
        <w:t>повышение качества предоставления государственной услуги, в том числе:</w:t>
      </w:r>
    </w:p>
    <w:p w:rsidR="00000000" w:rsidRDefault="00490416">
      <w:bookmarkStart w:id="15" w:name="sub_1124"/>
      <w:bookmarkEnd w:id="14"/>
      <w:r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000000" w:rsidRDefault="00490416">
      <w:bookmarkStart w:id="16" w:name="sub_1125"/>
      <w:bookmarkEnd w:id="15"/>
      <w:r>
        <w:t>2) упорядочение администрати</w:t>
      </w:r>
      <w:r>
        <w:t>вных процедур;</w:t>
      </w:r>
    </w:p>
    <w:p w:rsidR="00000000" w:rsidRDefault="00490416">
      <w:bookmarkStart w:id="17" w:name="sub_1126"/>
      <w:bookmarkEnd w:id="16"/>
      <w:r>
        <w:t>3) устранение избыточных административных процедур;</w:t>
      </w:r>
    </w:p>
    <w:p w:rsidR="00000000" w:rsidRDefault="00490416">
      <w:bookmarkStart w:id="18" w:name="sub_1127"/>
      <w:bookmarkEnd w:id="17"/>
      <w:r>
        <w:t>4) сокращение количества документов, представляемых заявителями для предоставления государственной услуги;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19" w:name="sub_1128"/>
      <w:bookmarkEnd w:id="18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000000" w:rsidRDefault="00490416">
      <w:pPr>
        <w:pStyle w:val="a7"/>
      </w:pPr>
      <w:r>
        <w:t xml:space="preserve">Подпункт 5 изменен с 1 января 2021 г. - </w:t>
      </w:r>
      <w:hyperlink r:id="rId1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24 декабря 2020 г. N 708-П</w:t>
      </w:r>
    </w:p>
    <w:p w:rsidR="00000000" w:rsidRDefault="00490416">
      <w:pPr>
        <w:pStyle w:val="a7"/>
      </w:pPr>
      <w:hyperlink r:id="rId19" w:history="1">
        <w:r>
          <w:rPr>
            <w:rStyle w:val="a4"/>
          </w:rPr>
          <w:t>См. предыдущую редакцию</w:t>
        </w:r>
      </w:hyperlink>
    </w:p>
    <w:p w:rsidR="00000000" w:rsidRDefault="00490416">
      <w:r>
        <w:t>5) снижение количества взаимодействи</w:t>
      </w:r>
      <w:r>
        <w:t>й заявителей с должностными лицами, в том числе за счет выполнения отдельных административных процедур работниками территориальных отделов областного государственного автономного учреждения "Многофункциональный центр предоставления государственных и муници</w:t>
      </w:r>
      <w:r>
        <w:t xml:space="preserve">пальных услуг </w:t>
      </w:r>
      <w:r>
        <w:lastRenderedPageBreak/>
        <w:t>Челябинской области" (далее именуются - многофункциональные центры);</w:t>
      </w:r>
    </w:p>
    <w:p w:rsidR="00000000" w:rsidRDefault="00490416">
      <w:bookmarkStart w:id="20" w:name="sub_1129"/>
      <w:r>
        <w:t>6) осуществление межведомственного информационного взаимодействия при предоставлении государственной услуги без участия заявителя, в том числе с использованием инфор</w:t>
      </w:r>
      <w:r>
        <w:t>мационно-коммуникационных технологий;</w:t>
      </w:r>
    </w:p>
    <w:p w:rsidR="00000000" w:rsidRDefault="00490416">
      <w:bookmarkStart w:id="21" w:name="sub_1130"/>
      <w:bookmarkEnd w:id="20"/>
      <w:r>
        <w:t>7) сокращение срока предоставления государственной услуги, а также сроков исполнения отдельных административных процедур в процессе предоставления государственной услуги.</w:t>
      </w:r>
    </w:p>
    <w:p w:rsidR="00000000" w:rsidRDefault="00490416">
      <w:bookmarkStart w:id="22" w:name="sub_1013"/>
      <w:bookmarkEnd w:id="21"/>
      <w:r>
        <w:t>3. Основанием д</w:t>
      </w:r>
      <w:r>
        <w:t>ля разработки настоящего Административного регламента являются:</w:t>
      </w:r>
    </w:p>
    <w:bookmarkEnd w:id="22"/>
    <w:p w:rsidR="00000000" w:rsidRDefault="00490416">
      <w:r>
        <w:t xml:space="preserve">1) </w:t>
      </w:r>
      <w:hyperlink r:id="rId20" w:history="1">
        <w:r>
          <w:rPr>
            <w:rStyle w:val="a4"/>
          </w:rPr>
          <w:t>Федеральный закон</w:t>
        </w:r>
      </w:hyperlink>
      <w:r>
        <w:t xml:space="preserve"> от 27 июля 2010 года N 210-ФЗ "Об организации предоставления государственных и муниципальных услуг";</w:t>
      </w:r>
    </w:p>
    <w:p w:rsidR="00000000" w:rsidRDefault="00490416">
      <w:r>
        <w:t xml:space="preserve">2) </w:t>
      </w:r>
      <w:hyperlink r:id="rId2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13.12.2010 г. N 293-П "О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области".</w:t>
      </w:r>
    </w:p>
    <w:p w:rsidR="00000000" w:rsidRDefault="00490416">
      <w:bookmarkStart w:id="23" w:name="sub_1014"/>
      <w:r>
        <w:t>4. Инфор</w:t>
      </w:r>
      <w:r>
        <w:t>мация об Административном регламенте, о порядке и сроках предоставления государственной услуги размещается на официальном сайте Министерства социальных отношений Челябинской области (www.minsoc74.ru.), официальных сайтах органов социальной защиты населения</w:t>
      </w:r>
      <w:r>
        <w:t xml:space="preserve"> муниципальных районов и городских округов Челябинской области, в Федеральной государственной информационной системе "Единый портал государственных и муниципальных услуг (функций)" (www.gosuslugi.ru) (далее именуется - федеральный портал), в автоматизирова</w:t>
      </w:r>
      <w:r>
        <w:t>нной системе "Портал государственных и муниципальных услуг Челябинской области" (www.gosuslugi74.ru) (далее именуется - региональный портал).</w:t>
      </w:r>
    </w:p>
    <w:bookmarkEnd w:id="23"/>
    <w:p w:rsidR="00000000" w:rsidRDefault="00490416">
      <w:r>
        <w:t xml:space="preserve">На федеральном портале, региональном портале и официальном сайте Министерства, официальных сайтах органов </w:t>
      </w:r>
      <w:r>
        <w:t>социальной защиты населения муниципальных районов и городских округов Челябинской области размещается следующая информация:</w:t>
      </w:r>
    </w:p>
    <w:p w:rsidR="00000000" w:rsidRDefault="00490416">
      <w:r>
        <w:t>1) круг заявителей;</w:t>
      </w:r>
    </w:p>
    <w:p w:rsidR="00000000" w:rsidRDefault="00490416">
      <w:r>
        <w:t>2) срок предоставления государственной услуги;</w:t>
      </w:r>
    </w:p>
    <w:p w:rsidR="00000000" w:rsidRDefault="00490416">
      <w:r>
        <w:t xml:space="preserve">3) исчерпывающий перечень документов, необходимых в соответствии </w:t>
      </w:r>
      <w:r>
        <w:t>с законодательными или иными нормативными правовыми актами для предоставления государственной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</w:t>
      </w:r>
      <w:r>
        <w:t>нной инициативе, так как они подлежат представлению в рамках межведомственного информационного взаимодействия;</w:t>
      </w:r>
    </w:p>
    <w:p w:rsidR="00000000" w:rsidRDefault="00490416">
      <w:r>
        <w:t>4) результат предоставления государственной услуги;</w:t>
      </w:r>
    </w:p>
    <w:p w:rsidR="00000000" w:rsidRDefault="00490416">
      <w:r>
        <w:t>5) исчерпывающий перечень оснований для отказа в приеме документов для предоставления государ</w:t>
      </w:r>
      <w:r>
        <w:t>ственной услуги;</w:t>
      </w:r>
    </w:p>
    <w:p w:rsidR="00000000" w:rsidRDefault="00490416">
      <w:r>
        <w:t>6) исчерпывающий перечень оснований для отказа в предоставлении государственной услуги;</w:t>
      </w:r>
    </w:p>
    <w:p w:rsidR="00000000" w:rsidRDefault="00490416">
      <w:r>
        <w:t>7) о праве заявителя на досудебное (внесудебное) обжалование решений и действий (бездействия) должностных лиц Министерства социальных отношений Челябин</w:t>
      </w:r>
      <w:r>
        <w:t>ской области (далее именуется - Министерство), государственных гражданских служащих Министерства, муниципальных служащих;</w:t>
      </w:r>
    </w:p>
    <w:p w:rsidR="00000000" w:rsidRDefault="00490416">
      <w:r>
        <w:t>8) формы заявлений и уведомлений, используемые при предоставлении государственной услуги.</w:t>
      </w:r>
    </w:p>
    <w:p w:rsidR="00000000" w:rsidRDefault="00490416">
      <w:r>
        <w:t>Информация на федеральном портале, региональ</w:t>
      </w:r>
      <w:r>
        <w:t xml:space="preserve">ном портале и официальном сайте Министерства, официальных сайтах органов социальной защиты населения муниципальных районов и городских округов Челябинской области о порядке и сроках предоставления государственной услуги на основании сведений, содержащихся </w:t>
      </w:r>
      <w:r>
        <w:t xml:space="preserve">в </w:t>
      </w:r>
      <w:r>
        <w:lastRenderedPageBreak/>
        <w:t>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000000" w:rsidRDefault="00490416">
      <w:r>
        <w:t>Доступ к информации о порядке и сроках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</w:t>
      </w:r>
      <w:r>
        <w:t>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24" w:name="sub_1015"/>
      <w:r>
        <w:rPr>
          <w:color w:val="000000"/>
          <w:sz w:val="16"/>
          <w:szCs w:val="16"/>
        </w:rPr>
        <w:t>Информация об изменениях:</w:t>
      </w:r>
    </w:p>
    <w:bookmarkEnd w:id="24"/>
    <w:p w:rsidR="00000000" w:rsidRDefault="00490416">
      <w:pPr>
        <w:pStyle w:val="a7"/>
      </w:pPr>
      <w:r>
        <w:t>Пункт</w:t>
      </w:r>
      <w:r>
        <w:t xml:space="preserve"> 5 изменен с 1 января 2022 г. - </w:t>
      </w:r>
      <w:hyperlink r:id="rId2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490416">
      <w:pPr>
        <w:pStyle w:val="a7"/>
      </w:pPr>
      <w:hyperlink r:id="rId23" w:history="1">
        <w:r>
          <w:rPr>
            <w:rStyle w:val="a4"/>
          </w:rPr>
          <w:t>См. будущую редакцию</w:t>
        </w:r>
      </w:hyperlink>
    </w:p>
    <w:p w:rsidR="00000000" w:rsidRDefault="00490416">
      <w:pPr>
        <w:pStyle w:val="a7"/>
      </w:pPr>
      <w:r>
        <w:t xml:space="preserve">Пункт 5 изменен с 29 декабря 2020 г. - </w:t>
      </w:r>
      <w:hyperlink r:id="rId2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24 декабря 2020 г. N 708-П</w:t>
      </w:r>
    </w:p>
    <w:p w:rsidR="00000000" w:rsidRDefault="00490416">
      <w:pPr>
        <w:pStyle w:val="a7"/>
      </w:pPr>
      <w:hyperlink r:id="rId25" w:history="1">
        <w:r>
          <w:rPr>
            <w:rStyle w:val="a4"/>
          </w:rPr>
          <w:t>См. предыдущую редакцию</w:t>
        </w:r>
      </w:hyperlink>
    </w:p>
    <w:p w:rsidR="00000000" w:rsidRDefault="00490416">
      <w:r>
        <w:t>5. Заявителем на получение государственной услуги может быть один из родите</w:t>
      </w:r>
      <w:r>
        <w:t xml:space="preserve">лей, усыновителей, опекун в семьях со среднедушевым доходом, размер которого не превышает величину </w:t>
      </w:r>
      <w:hyperlink r:id="rId26" w:history="1">
        <w:r>
          <w:rPr>
            <w:rStyle w:val="a4"/>
          </w:rPr>
          <w:t>прожиточного минимума</w:t>
        </w:r>
      </w:hyperlink>
      <w:r>
        <w:t xml:space="preserve"> на душу населения в Челябинской области, установленную в соответствии с законодательством Челябинско</w:t>
      </w:r>
      <w:r>
        <w:t xml:space="preserve">й области. На третьего ребенка и (или) последующих детей, рожденного (рожденных) начиная с 1 января 2020 года, право на ежемесячную выплату имеют семьи со среднедушевым доходом, размер которого не превышает двукратную величину </w:t>
      </w:r>
      <w:hyperlink r:id="rId27" w:history="1">
        <w:r>
          <w:rPr>
            <w:rStyle w:val="a4"/>
          </w:rPr>
          <w:t>прожиточного минимума</w:t>
        </w:r>
      </w:hyperlink>
      <w:r>
        <w:t xml:space="preserve"> для трудоспособного населения, установленную в соответствии с законодательством Челябинской области во втором квартале года, предшествующего году подачи заявления о назначении и выплате ежемесячной денежной выплаты.</w:t>
      </w:r>
    </w:p>
    <w:p w:rsidR="00000000" w:rsidRDefault="00490416">
      <w:r>
        <w:t>От имени зая</w:t>
      </w:r>
      <w:r>
        <w:t xml:space="preserve">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</w:t>
      </w:r>
      <w:hyperlink r:id="rId2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полномочиями выс</w:t>
      </w:r>
      <w:r>
        <w:t>тупать от их имени.</w:t>
      </w:r>
    </w:p>
    <w:p w:rsidR="00000000" w:rsidRDefault="00490416">
      <w:bookmarkStart w:id="25" w:name="sub_1118"/>
      <w:r>
        <w:t>Государственная услуга предоставляется заявителю при рождении третьего и (или) последующих детей со дня рождения по день достижения ребенком возраста трех лет.</w:t>
      </w:r>
    </w:p>
    <w:bookmarkEnd w:id="25"/>
    <w:p w:rsidR="00000000" w:rsidRDefault="00490416">
      <w:r>
        <w:t>Право на ежемесячную денежную выплату возникает у опекуна пр</w:t>
      </w:r>
      <w:r>
        <w:t>и условии неполучения им в установленном законодательством Челябинской области порядке денежных средств на содержание детей, находящихся под опекой.</w:t>
      </w:r>
    </w:p>
    <w:p w:rsidR="00000000" w:rsidRDefault="00490416">
      <w:bookmarkStart w:id="26" w:name="sub_1067"/>
      <w:r>
        <w:t>Право на получение ежемесячной денежной выплаты возникает в случае, если родители, усыновители, опе</w:t>
      </w:r>
      <w:r>
        <w:t>куны:</w:t>
      </w:r>
    </w:p>
    <w:bookmarkEnd w:id="26"/>
    <w:p w:rsidR="00000000" w:rsidRDefault="00490416">
      <w:r>
        <w:t xml:space="preserve">считаются занятыми в соответствии с </w:t>
      </w:r>
      <w:hyperlink r:id="rId29" w:history="1">
        <w:r>
          <w:rPr>
            <w:rStyle w:val="a4"/>
          </w:rPr>
          <w:t>Законом</w:t>
        </w:r>
      </w:hyperlink>
      <w:r>
        <w:t xml:space="preserve"> Российской Федерации от 19 апреля 1991 года N 1032-1 "О занятости населения в Российской Федерации";</w:t>
      </w:r>
    </w:p>
    <w:p w:rsidR="00000000" w:rsidRDefault="00490416">
      <w:bookmarkStart w:id="27" w:name="sub_1095"/>
      <w:r>
        <w:t>имеют статус безработных;</w:t>
      </w:r>
    </w:p>
    <w:bookmarkEnd w:id="27"/>
    <w:p w:rsidR="00000000" w:rsidRDefault="00490416">
      <w:r>
        <w:t>принадлежат к катег</w:t>
      </w:r>
      <w:r>
        <w:t>ориям лиц с отсутствием или ограничением возможности трудоустройства, к которым относятся:</w:t>
      </w:r>
    </w:p>
    <w:p w:rsidR="00000000" w:rsidRDefault="00490416">
      <w:r>
        <w:t>лица, содержащиеся под стражей на период предварительного следствия и судебного разбирательства;</w:t>
      </w:r>
    </w:p>
    <w:p w:rsidR="00000000" w:rsidRDefault="00490416">
      <w:r>
        <w:t>лица, находящиеся на длительном стационарном лечении (на период тако</w:t>
      </w:r>
      <w:r>
        <w:t>го лечения);</w:t>
      </w:r>
    </w:p>
    <w:p w:rsidR="00000000" w:rsidRDefault="00490416">
      <w:r>
        <w:lastRenderedPageBreak/>
        <w:t>лица, находящиеся в розыске до признания их в установленном порядке безвестно отсутствующими или объявления умершими;</w:t>
      </w:r>
    </w:p>
    <w:p w:rsidR="00000000" w:rsidRDefault="00490416">
      <w:r>
        <w:t>неработающие трудоспособные лица, осуществляющие уход за нетрудоспособными гражданами, детьми-инвалидами и получающие компенс</w:t>
      </w:r>
      <w:r>
        <w:t>ационные выплаты по уходу за указанными лицами;</w:t>
      </w:r>
    </w:p>
    <w:p w:rsidR="00000000" w:rsidRDefault="00490416">
      <w:r>
        <w:t>граждане, осужденные к аресту или лишению свободы;</w:t>
      </w:r>
    </w:p>
    <w:p w:rsidR="00000000" w:rsidRDefault="00490416">
      <w:bookmarkStart w:id="28" w:name="sub_1099"/>
      <w:r>
        <w:t>матери, осуществляющие уход за ребенком до достижения им трехлетнего возраста, не подлежащие обязательному социальному страхованию на случай временно</w:t>
      </w:r>
      <w:r>
        <w:t>й нетрудоспособности и в связи с материнством.</w:t>
      </w:r>
    </w:p>
    <w:bookmarkEnd w:id="28"/>
    <w:p w:rsidR="00000000" w:rsidRDefault="00490416">
      <w:r>
        <w:t xml:space="preserve">Государственная услуга предоставляется семье при рождении третьего ребенка и (или) последующих детей, являющейся многодетной в соответствии с </w:t>
      </w:r>
      <w:hyperlink r:id="rId30" w:history="1">
        <w:r>
          <w:rPr>
            <w:rStyle w:val="a4"/>
          </w:rPr>
          <w:t>Законом</w:t>
        </w:r>
      </w:hyperlink>
      <w:r>
        <w:t xml:space="preserve"> Челябинской обла</w:t>
      </w:r>
      <w:r>
        <w:t>сти от 31.03.2010 г. N 548-ЗО "О статусе и дополнительных мерах социальной поддержки многодетной семьи в Челябинской области".</w:t>
      </w:r>
    </w:p>
    <w:p w:rsidR="00000000" w:rsidRDefault="00490416">
      <w:bookmarkStart w:id="29" w:name="sub_1119"/>
      <w:r>
        <w:t xml:space="preserve">Абзац утратил силу с 30 апреля 2020 г. - </w:t>
      </w:r>
      <w:hyperlink r:id="rId3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</w:t>
      </w:r>
      <w:r>
        <w:t>ласти от 30 апреля 2020 г. N 184-П</w:t>
      </w:r>
    </w:p>
    <w:bookmarkEnd w:id="29"/>
    <w:p w:rsidR="00000000" w:rsidRDefault="0049041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90416">
      <w:pPr>
        <w:pStyle w:val="a7"/>
      </w:pPr>
      <w:hyperlink r:id="rId32" w:history="1">
        <w:r>
          <w:rPr>
            <w:rStyle w:val="a4"/>
          </w:rPr>
          <w:t>См. предыдущую редакцию</w:t>
        </w:r>
      </w:hyperlink>
    </w:p>
    <w:p w:rsidR="00000000" w:rsidRDefault="00490416">
      <w:bookmarkStart w:id="30" w:name="sub_1120"/>
      <w:r>
        <w:t>Государственная услуга предоставляется со дня рождения ребенка, если заявление подано не позднее трех месяцев со дня</w:t>
      </w:r>
      <w:r>
        <w:t xml:space="preserve"> рождения ребенка, по день достижения ребенком возраста трех лет.</w:t>
      </w:r>
    </w:p>
    <w:p w:rsidR="00000000" w:rsidRDefault="00490416">
      <w:bookmarkStart w:id="31" w:name="sub_1121"/>
      <w:bookmarkEnd w:id="30"/>
      <w:r>
        <w:t>При обращении за государственной услугой по истечении трех месяцев со дня рождения ребенка государственная услуга предоставляется со дня подачи заявления.</w:t>
      </w:r>
    </w:p>
    <w:p w:rsidR="00000000" w:rsidRDefault="00490416">
      <w:bookmarkStart w:id="32" w:name="sub_1122"/>
      <w:bookmarkEnd w:id="31"/>
      <w:r>
        <w:t>Абз</w:t>
      </w:r>
      <w:r>
        <w:t xml:space="preserve">ац утратил силу с 30 апреля 2020 г. - </w:t>
      </w:r>
      <w:hyperlink r:id="rId3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30 апреля 2020 г. N 184-П</w:t>
      </w:r>
    </w:p>
    <w:bookmarkEnd w:id="32"/>
    <w:p w:rsidR="00000000" w:rsidRDefault="0049041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90416">
      <w:pPr>
        <w:pStyle w:val="a7"/>
      </w:pPr>
      <w:hyperlink r:id="rId34" w:history="1">
        <w:r>
          <w:rPr>
            <w:rStyle w:val="a4"/>
          </w:rPr>
          <w:t>См. предыдущую редакцию</w:t>
        </w:r>
      </w:hyperlink>
    </w:p>
    <w:p w:rsidR="00000000" w:rsidRDefault="00490416">
      <w:bookmarkStart w:id="33" w:name="sub_1123"/>
      <w:r>
        <w:t xml:space="preserve">Абзац утратил силу с 30 апреля 2020 г. - </w:t>
      </w:r>
      <w:hyperlink r:id="rId3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30 апреля 2020 г. N 184-П</w:t>
      </w:r>
    </w:p>
    <w:bookmarkEnd w:id="33"/>
    <w:p w:rsidR="00000000" w:rsidRDefault="0049041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90416">
      <w:pPr>
        <w:pStyle w:val="a7"/>
      </w:pPr>
      <w:hyperlink r:id="rId36" w:history="1">
        <w:r>
          <w:rPr>
            <w:rStyle w:val="a4"/>
          </w:rPr>
          <w:t>См. предыдущую редакци</w:t>
        </w:r>
        <w:r>
          <w:rPr>
            <w:rStyle w:val="a4"/>
          </w:rPr>
          <w:t>ю</w:t>
        </w:r>
      </w:hyperlink>
    </w:p>
    <w:p w:rsidR="00000000" w:rsidRDefault="00490416">
      <w:r>
        <w:t>Государственная услуга не предоставляется опекунам (попечителям), получающим в установленном законодательством Челябинской области порядке денежные средства на содержание детей, находящихся под опекой (попечительством).</w:t>
      </w:r>
    </w:p>
    <w:p w:rsidR="00000000" w:rsidRDefault="00490416">
      <w:r>
        <w:t>Государственная услуга не предо</w:t>
      </w:r>
      <w:r>
        <w:t>ставляется заявителям, получающим пособия на ребенка, назначаемые в соответствии с законодательством Челябинской области.</w:t>
      </w:r>
    </w:p>
    <w:p w:rsidR="00000000" w:rsidRDefault="00490416"/>
    <w:p w:rsidR="00000000" w:rsidRDefault="00490416">
      <w:pPr>
        <w:pStyle w:val="1"/>
      </w:pPr>
      <w:bookmarkStart w:id="34" w:name="sub_1038"/>
      <w:r>
        <w:t>II. Стандарт предоставления государственной услуги</w:t>
      </w:r>
    </w:p>
    <w:bookmarkEnd w:id="34"/>
    <w:p w:rsidR="00000000" w:rsidRDefault="00490416"/>
    <w:p w:rsidR="00000000" w:rsidRDefault="00490416">
      <w:bookmarkStart w:id="35" w:name="sub_1017"/>
      <w:r>
        <w:t>6. Наименование государственной услуги:</w:t>
      </w:r>
    </w:p>
    <w:bookmarkEnd w:id="35"/>
    <w:p w:rsidR="00000000" w:rsidRDefault="00490416">
      <w:r>
        <w:t>"Назначен</w:t>
      </w:r>
      <w:r>
        <w:t>ие и выплата ежемесячной денежной выплаты, назначаемой в случае рождения третьего ребенка и (или) последующих детей до достижения ребенком возраста трех лет".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36" w:name="sub_1018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000000" w:rsidRDefault="00490416">
      <w:pPr>
        <w:pStyle w:val="a7"/>
      </w:pPr>
      <w:r>
        <w:t xml:space="preserve">Пункт 7 изменен с 30 апреля 2020 г. - </w:t>
      </w:r>
      <w:hyperlink r:id="rId37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30 апреля 2020 г. N 184-П</w:t>
      </w:r>
    </w:p>
    <w:p w:rsidR="00000000" w:rsidRDefault="00490416">
      <w:pPr>
        <w:pStyle w:val="a7"/>
      </w:pPr>
      <w:hyperlink r:id="rId38" w:history="1">
        <w:r>
          <w:rPr>
            <w:rStyle w:val="a4"/>
          </w:rPr>
          <w:t>См. предыдущую редакцию</w:t>
        </w:r>
      </w:hyperlink>
    </w:p>
    <w:p w:rsidR="00000000" w:rsidRDefault="00490416">
      <w:r>
        <w:t>7. Предоставление государственной услуги осуществляется органами социальной защиты населения по</w:t>
      </w:r>
      <w:r>
        <w:t xml:space="preserve"> месту жительства заявителей.</w:t>
      </w:r>
    </w:p>
    <w:p w:rsidR="00000000" w:rsidRDefault="00490416">
      <w:r>
        <w:lastRenderedPageBreak/>
        <w:t xml:space="preserve">Сведения о местах нахождения, номерах телефонов, адресах электронной почты органов социальной защиты населения содержатся в </w:t>
      </w:r>
      <w:hyperlink w:anchor="sub_11" w:history="1">
        <w:r>
          <w:rPr>
            <w:rStyle w:val="a4"/>
          </w:rPr>
          <w:t>приложении 1</w:t>
        </w:r>
      </w:hyperlink>
      <w:r>
        <w:t xml:space="preserve"> к настоящему Административному регламенту.</w:t>
      </w:r>
    </w:p>
    <w:p w:rsidR="00000000" w:rsidRDefault="00490416">
      <w:r>
        <w:t>В предоставлении госуд</w:t>
      </w:r>
      <w:r>
        <w:t xml:space="preserve">арственной услуги (в части приема документов, необходимых для предоставления государственной услуги) участвуют многофункциональные центры предоставления государственных и муниципальных услуг, расположенные по месту жительства заявителей (далее именуются - </w:t>
      </w:r>
      <w:r>
        <w:t xml:space="preserve">многофункциональные центры). Сведения о местах нахождения, номерах телефонов, адресах электронной почты многофункциональных центров содержатся в </w:t>
      </w:r>
      <w:hyperlink w:anchor="sub_12" w:history="1">
        <w:r>
          <w:rPr>
            <w:rStyle w:val="a4"/>
          </w:rPr>
          <w:t>приложении 2</w:t>
        </w:r>
      </w:hyperlink>
      <w:r>
        <w:t xml:space="preserve"> к настоящему Административному регламенту.</w:t>
      </w:r>
    </w:p>
    <w:p w:rsidR="00000000" w:rsidRDefault="00490416">
      <w:r>
        <w:t>В пределах своих полномочий в п</w:t>
      </w:r>
      <w:r>
        <w:t>редоставлении государственной услуги участвует Министерство.</w:t>
      </w:r>
    </w:p>
    <w:p w:rsidR="00000000" w:rsidRDefault="00490416">
      <w:r>
        <w:t>Место нахождения Министерства: 454048, город Челябинск, улица Воровского, дом 30.</w:t>
      </w:r>
    </w:p>
    <w:p w:rsidR="00000000" w:rsidRDefault="00490416">
      <w:r>
        <w:t>Справочные телефоны Министерства:</w:t>
      </w:r>
    </w:p>
    <w:p w:rsidR="00000000" w:rsidRDefault="00490416">
      <w:r>
        <w:t>специалист, ответственный за прием граждан: 8 (351) 232-41-94;</w:t>
      </w:r>
    </w:p>
    <w:p w:rsidR="00000000" w:rsidRDefault="00490416">
      <w:r>
        <w:t>отдел организаци</w:t>
      </w:r>
      <w:r>
        <w:t>и назначения государственных пособий: 8 (351) 232-39-66, 232-38-90, 232-41-33, 61-16-62;</w:t>
      </w:r>
    </w:p>
    <w:p w:rsidR="00000000" w:rsidRDefault="00490416">
      <w:r>
        <w:t>отдел организации выплаты социальных пособий и компенсаций: 8 (351) 232-41-54, 232-41-40.</w:t>
      </w:r>
    </w:p>
    <w:p w:rsidR="00000000" w:rsidRDefault="00490416">
      <w:bookmarkStart w:id="37" w:name="sub_1100"/>
      <w:r>
        <w:t>Адрес официального сайта Министерства: www.minsoc74.ru.</w:t>
      </w:r>
    </w:p>
    <w:bookmarkEnd w:id="37"/>
    <w:p w:rsidR="00000000" w:rsidRDefault="00490416">
      <w:r>
        <w:t>Адрес</w:t>
      </w:r>
      <w:r>
        <w:t xml:space="preserve"> электронной почты Министерства: Postmaster@minsoc74.ru.</w:t>
      </w:r>
    </w:p>
    <w:p w:rsidR="00000000" w:rsidRDefault="00490416">
      <w:r>
        <w:t>Кроме того, в предоставлении государственной услуги участвуют банковские учреждения и организации почтовой связи (в части зачисления сумм ежемесячной денежной выплаты на счета заявителей либо доставк</w:t>
      </w:r>
      <w:r>
        <w:t>и ежемесячной денежной выплаты заявителям).</w:t>
      </w:r>
    </w:p>
    <w:p w:rsidR="00000000" w:rsidRDefault="00490416">
      <w:bookmarkStart w:id="38" w:name="sub_1113"/>
      <w:r>
        <w:t>При предоставлении государственной услуги органы социальной защиты населения взаимодействуют с органами записи актов гражданского состояния, территориальными органами Министерства внутренних дел Российско</w:t>
      </w:r>
      <w:r>
        <w:t>й Федерации, Федеральной службы судебных приставов, Федеральной службы исполнения наказаний, Пенсионного фонда Российской Федерации, военными комиссариатами и воинскими частями - в части направления межведомственных запросов в указанные органы и организаци</w:t>
      </w:r>
      <w:r>
        <w:t>и.</w:t>
      </w:r>
    </w:p>
    <w:p w:rsidR="00000000" w:rsidRDefault="00490416">
      <w:bookmarkStart w:id="39" w:name="sub_1019"/>
      <w:bookmarkEnd w:id="38"/>
      <w:r>
        <w:t>8. Результатом предоставления государственной услуги является назначение и выплата ежемесячной денежной выплаты, назначаемой в случае рождения третьего ребенка и (или) последующих детей до достижения ребенком возраста трех лет.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40" w:name="sub_1020"/>
      <w:bookmarkEnd w:id="39"/>
      <w:r>
        <w:rPr>
          <w:color w:val="000000"/>
          <w:sz w:val="16"/>
          <w:szCs w:val="16"/>
        </w:rPr>
        <w:t>Информация об изменениях:</w:t>
      </w:r>
    </w:p>
    <w:bookmarkEnd w:id="40"/>
    <w:p w:rsidR="00000000" w:rsidRDefault="00490416">
      <w:pPr>
        <w:pStyle w:val="a7"/>
      </w:pPr>
      <w:r>
        <w:t xml:space="preserve">Пункт 9 изменен с 1 ноября 2019 г. - </w:t>
      </w:r>
      <w:hyperlink r:id="rId3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24 октября 2019 г. N 485-П</w:t>
      </w:r>
    </w:p>
    <w:p w:rsidR="00000000" w:rsidRDefault="00490416">
      <w:pPr>
        <w:pStyle w:val="a7"/>
      </w:pPr>
      <w:hyperlink r:id="rId40" w:history="1">
        <w:r>
          <w:rPr>
            <w:rStyle w:val="a4"/>
          </w:rPr>
          <w:t>См. предыдущую редакцию</w:t>
        </w:r>
      </w:hyperlink>
    </w:p>
    <w:p w:rsidR="00000000" w:rsidRDefault="00490416">
      <w:r>
        <w:t>9. Срок предоставления государственной услуги.</w:t>
      </w:r>
    </w:p>
    <w:p w:rsidR="00000000" w:rsidRDefault="00490416">
      <w:r>
        <w:t>Срок для принятия решения о предоставлении либо об отказе в предоставлении заявителю государственной услуги не может превышать десяти рабочих дней с даты подачи в орган социальной защиты населения заявления о</w:t>
      </w:r>
      <w:r>
        <w:t xml:space="preserve"> предоставлении государственной услуги.</w:t>
      </w:r>
    </w:p>
    <w:p w:rsidR="00000000" w:rsidRDefault="00490416">
      <w:bookmarkStart w:id="41" w:name="sub_1114"/>
      <w:r>
        <w:t>При подаче заявления о предоставлении государственной услуги в форме электронного документа с использованием информационно-телекоммуникационных сетей общего пользования, в том числе сети Интернет, включая рег</w:t>
      </w:r>
      <w:r>
        <w:t xml:space="preserve">иональный портал, срок для принятия решения о предоставлении либо об отказе в предоставлении </w:t>
      </w:r>
      <w:r>
        <w:lastRenderedPageBreak/>
        <w:t>заявителю государственной услуги не может превышать десяти рабочих дней со дня личного обращения заявителя в орган социальной защиты населения и представления им н</w:t>
      </w:r>
      <w:r>
        <w:t xml:space="preserve">адлежащим образом оформленных документов, предусмотренных </w:t>
      </w:r>
      <w:hyperlink w:anchor="sub_1022" w:history="1">
        <w:r>
          <w:rPr>
            <w:rStyle w:val="a4"/>
          </w:rPr>
          <w:t>пунктами 11 - 13</w:t>
        </w:r>
      </w:hyperlink>
      <w:r>
        <w:t xml:space="preserve"> настоящего Административного регламента, обязанность по представлению которых возложена на заявителя.</w:t>
      </w:r>
    </w:p>
    <w:p w:rsidR="00000000" w:rsidRDefault="00490416">
      <w:bookmarkStart w:id="42" w:name="sub_1021"/>
      <w:bookmarkEnd w:id="41"/>
      <w:r>
        <w:t>10. Правовые основания для предоставл</w:t>
      </w:r>
      <w:r>
        <w:t>ения государственной услуги:</w:t>
      </w:r>
    </w:p>
    <w:bookmarkEnd w:id="42"/>
    <w:p w:rsidR="00000000" w:rsidRDefault="00490416">
      <w:r>
        <w:t xml:space="preserve">1) </w:t>
      </w:r>
      <w:hyperlink r:id="rId41" w:history="1">
        <w:r>
          <w:rPr>
            <w:rStyle w:val="a4"/>
          </w:rPr>
          <w:t>Закон</w:t>
        </w:r>
      </w:hyperlink>
      <w:r>
        <w:t xml:space="preserve"> Российской Федерации от 25 июня 1993 года N 5242-1 "О праве граждан Российской Федерации на свободу передвижения, выбор места пребывания и жительства в пределах Российской Фе</w:t>
      </w:r>
      <w:r>
        <w:t>дерации";</w:t>
      </w:r>
    </w:p>
    <w:p w:rsidR="00000000" w:rsidRDefault="00490416">
      <w:r>
        <w:t xml:space="preserve">2) </w:t>
      </w:r>
      <w:hyperlink r:id="rId42" w:history="1">
        <w:r>
          <w:rPr>
            <w:rStyle w:val="a4"/>
          </w:rPr>
          <w:t>Федеральный закон</w:t>
        </w:r>
      </w:hyperlink>
      <w:r>
        <w:t xml:space="preserve"> от 24 октября 1997 года N 134-ФЗ "О прожиточном минимуме в Российской Федерации";</w:t>
      </w:r>
    </w:p>
    <w:p w:rsidR="00000000" w:rsidRDefault="00490416">
      <w:r>
        <w:t xml:space="preserve">3) </w:t>
      </w:r>
      <w:hyperlink r:id="rId43" w:history="1">
        <w:r>
          <w:rPr>
            <w:rStyle w:val="a4"/>
          </w:rPr>
          <w:t>Федеральный закон</w:t>
        </w:r>
      </w:hyperlink>
      <w:r>
        <w:t xml:space="preserve"> от 15 ноября 1997 года N </w:t>
      </w:r>
      <w:r>
        <w:t>143-ФЗ "Об актах гражданского состояния";</w:t>
      </w:r>
    </w:p>
    <w:p w:rsidR="00000000" w:rsidRDefault="00490416">
      <w:r>
        <w:t xml:space="preserve">4) </w:t>
      </w:r>
      <w:hyperlink r:id="rId44" w:history="1">
        <w:r>
          <w:rPr>
            <w:rStyle w:val="a4"/>
          </w:rPr>
          <w:t>Указ</w:t>
        </w:r>
      </w:hyperlink>
      <w:r>
        <w:t xml:space="preserve"> Президента Российской Федерации от 7 мая 2012 года N 606 "О мерах по реализации демографической политики Российской Федерации";</w:t>
      </w:r>
    </w:p>
    <w:p w:rsidR="00000000" w:rsidRDefault="00490416">
      <w:r>
        <w:t xml:space="preserve">5) </w:t>
      </w:r>
      <w:hyperlink r:id="rId45" w:history="1">
        <w:r>
          <w:rPr>
            <w:rStyle w:val="a4"/>
          </w:rPr>
          <w:t>постан</w:t>
        </w:r>
        <w:r>
          <w:rPr>
            <w:rStyle w:val="a4"/>
          </w:rPr>
          <w:t>овление</w:t>
        </w:r>
      </w:hyperlink>
      <w:r>
        <w:t xml:space="preserve"> Правительства Российской Федерации от 17 июля 1995 г. N 713 "Об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</w:t>
      </w:r>
      <w:r>
        <w:t>, ответственных 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Федерации";</w:t>
      </w:r>
    </w:p>
    <w:p w:rsidR="00000000" w:rsidRDefault="00490416">
      <w:r>
        <w:t xml:space="preserve">6) </w:t>
      </w:r>
      <w:hyperlink r:id="rId46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7 июля 2011 г.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</w:t>
      </w:r>
      <w:r>
        <w:t>ументов";</w:t>
      </w:r>
    </w:p>
    <w:p w:rsidR="00000000" w:rsidRDefault="00490416">
      <w:r>
        <w:t xml:space="preserve">7) </w:t>
      </w:r>
      <w:hyperlink r:id="rId47" w:history="1">
        <w:r>
          <w:rPr>
            <w:rStyle w:val="a4"/>
          </w:rPr>
          <w:t>Закон</w:t>
        </w:r>
      </w:hyperlink>
      <w:r>
        <w:t xml:space="preserve"> Челябинской области от 28.04.2005 г. N 378-ЗО "Об установлении величины прожиточного минимума в Челябинской области";</w:t>
      </w:r>
    </w:p>
    <w:p w:rsidR="00000000" w:rsidRDefault="00490416">
      <w:r>
        <w:t xml:space="preserve">8) </w:t>
      </w:r>
      <w:hyperlink r:id="rId48" w:history="1">
        <w:r>
          <w:rPr>
            <w:rStyle w:val="a4"/>
          </w:rPr>
          <w:t>Закон</w:t>
        </w:r>
      </w:hyperlink>
      <w:r>
        <w:t xml:space="preserve"> Челябинской области от 24.11.2005 г. N 4</w:t>
      </w:r>
      <w:r>
        <w:t>30-ЗО "О наделении органов местного самоуправления государственными полномочиями по социальной поддержке отдельных категорий граждан";</w:t>
      </w:r>
    </w:p>
    <w:p w:rsidR="00000000" w:rsidRDefault="00490416">
      <w:r>
        <w:t xml:space="preserve">9) </w:t>
      </w:r>
      <w:hyperlink r:id="rId49" w:history="1">
        <w:r>
          <w:rPr>
            <w:rStyle w:val="a4"/>
          </w:rPr>
          <w:t>Закон</w:t>
        </w:r>
      </w:hyperlink>
      <w:r>
        <w:t xml:space="preserve"> Челябинской области от 30.08.2012 г. N 371-ЗО "О ежемесячной денежной выплате</w:t>
      </w:r>
      <w:r>
        <w:t>, назначаемой в случае рождения третьего ребенка и (или) последующих детей до достижения ребенком возраста трех лет";</w:t>
      </w:r>
    </w:p>
    <w:p w:rsidR="00000000" w:rsidRDefault="00490416">
      <w:r>
        <w:t xml:space="preserve">10) </w:t>
      </w:r>
      <w:hyperlink r:id="rId50" w:history="1">
        <w:r>
          <w:rPr>
            <w:rStyle w:val="a4"/>
          </w:rPr>
          <w:t>постановление</w:t>
        </w:r>
      </w:hyperlink>
      <w:r>
        <w:t xml:space="preserve"> Губернатора Челябинской области от 02.08.2012 г. N 211 "О Порядке учета и исчисления </w:t>
      </w:r>
      <w:r>
        <w:t>величины среднедушевого дохода семьи, дающего право на получение ежемесячного пособия на ребенка и дополнительных мер социальной поддержки семей, имеющих детей";</w:t>
      </w:r>
    </w:p>
    <w:p w:rsidR="00000000" w:rsidRDefault="00490416">
      <w:r>
        <w:t xml:space="preserve">11) </w:t>
      </w:r>
      <w:hyperlink r:id="rId51" w:history="1">
        <w:r>
          <w:rPr>
            <w:rStyle w:val="a4"/>
          </w:rPr>
          <w:t>распоряжение</w:t>
        </w:r>
      </w:hyperlink>
      <w:r>
        <w:t xml:space="preserve"> Правительства Челябинской области от 14.10</w:t>
      </w:r>
      <w:r>
        <w:t>.2011 г. N 194-рп "О Порядке запроса и получения документов и информации, необходимых для предоставления государственных услуг, органами исполнительной власти Челябинской области и подведомственными им организациями, участвующими в предоставлении государст</w:t>
      </w:r>
      <w:r>
        <w:t>венных услуг".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43" w:name="sub_1022"/>
      <w:r>
        <w:rPr>
          <w:color w:val="000000"/>
          <w:sz w:val="16"/>
          <w:szCs w:val="16"/>
        </w:rPr>
        <w:t>Информация об изменениях:</w:t>
      </w:r>
    </w:p>
    <w:bookmarkEnd w:id="43"/>
    <w:p w:rsidR="00000000" w:rsidRDefault="00490416">
      <w:pPr>
        <w:pStyle w:val="a7"/>
      </w:pPr>
      <w:r>
        <w:t xml:space="preserve">Пункт 11 изменен с 14 июля 2021 г. - </w:t>
      </w:r>
      <w:hyperlink r:id="rId5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490416">
      <w:pPr>
        <w:pStyle w:val="a7"/>
      </w:pPr>
      <w:hyperlink r:id="rId53" w:history="1">
        <w:r>
          <w:rPr>
            <w:rStyle w:val="a4"/>
          </w:rPr>
          <w:t>См. предыдущ</w:t>
        </w:r>
        <w:r>
          <w:rPr>
            <w:rStyle w:val="a4"/>
          </w:rPr>
          <w:t>ую редакцию</w:t>
        </w:r>
      </w:hyperlink>
    </w:p>
    <w:p w:rsidR="00000000" w:rsidRDefault="00490416">
      <w:r>
        <w:t>11. Исчерпывающий перечень документов, необходимых для предоставления государственной услуги, подлежащих представлению заявителем:</w:t>
      </w:r>
    </w:p>
    <w:p w:rsidR="00000000" w:rsidRDefault="00490416">
      <w:bookmarkStart w:id="44" w:name="sub_1068"/>
      <w:r>
        <w:lastRenderedPageBreak/>
        <w:t xml:space="preserve">1) заявление о предоставлении государственной услуги по форме, указанной в </w:t>
      </w:r>
      <w:hyperlink w:anchor="sub_13" w:history="1">
        <w:r>
          <w:rPr>
            <w:rStyle w:val="a4"/>
          </w:rPr>
          <w:t>прилож</w:t>
        </w:r>
        <w:r>
          <w:rPr>
            <w:rStyle w:val="a4"/>
          </w:rPr>
          <w:t>ении 3</w:t>
        </w:r>
      </w:hyperlink>
      <w:r>
        <w:t xml:space="preserve"> к настоящему Административному регламенту;</w:t>
      </w:r>
    </w:p>
    <w:p w:rsidR="00000000" w:rsidRDefault="00490416">
      <w:bookmarkStart w:id="45" w:name="sub_1069"/>
      <w:bookmarkEnd w:id="44"/>
      <w:r>
        <w:t>2) копия документа, удостоверяющего личность, - для иностранных граждан;</w:t>
      </w:r>
    </w:p>
    <w:p w:rsidR="00000000" w:rsidRDefault="00490416">
      <w:bookmarkStart w:id="46" w:name="sub_1070"/>
      <w:bookmarkEnd w:id="45"/>
      <w:r>
        <w:t>3) документы, подтверждающие полномочия представителя заявителя (при обращении представителя);</w:t>
      </w:r>
    </w:p>
    <w:p w:rsidR="00000000" w:rsidRDefault="00490416">
      <w:bookmarkStart w:id="47" w:name="sub_1071"/>
      <w:bookmarkEnd w:id="46"/>
      <w:r>
        <w:t>4) копия документа, подтверждающего факт рождения и регистрации ребенка, выданного компетентным органом иностранного государства, - при регистрации записи акта о рождении ребенка за пределами Российской Федерации;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48" w:name="sub_1072"/>
      <w:bookmarkEnd w:id="47"/>
      <w:r>
        <w:rPr>
          <w:color w:val="000000"/>
          <w:sz w:val="16"/>
          <w:szCs w:val="16"/>
        </w:rPr>
        <w:t>ГАРАНТ:</w:t>
      </w:r>
    </w:p>
    <w:bookmarkEnd w:id="48"/>
    <w:p w:rsidR="00000000" w:rsidRDefault="00490416">
      <w:pPr>
        <w:pStyle w:val="a6"/>
      </w:pPr>
      <w:r>
        <w:t xml:space="preserve">Подпункт 5 </w:t>
      </w:r>
      <w:hyperlink r:id="rId54" w:history="1">
        <w:r>
          <w:rPr>
            <w:rStyle w:val="a4"/>
          </w:rPr>
          <w:t>вступает в силу</w:t>
        </w:r>
      </w:hyperlink>
      <w:r>
        <w:t xml:space="preserve"> с 1 января 2022 г.</w:t>
      </w:r>
    </w:p>
    <w:p w:rsidR="00000000" w:rsidRDefault="00490416">
      <w:pPr>
        <w:ind w:firstLine="698"/>
        <w:rPr>
          <w:rStyle w:val="a8"/>
        </w:rPr>
      </w:pPr>
      <w:r>
        <w:rPr>
          <w:rStyle w:val="a8"/>
        </w:rPr>
        <w:t>5) справка об обучении ребенка старше 18 лет в образовательной организации по очной форме обучения;</w:t>
      </w:r>
    </w:p>
    <w:p w:rsidR="00000000" w:rsidRDefault="00490416">
      <w:bookmarkStart w:id="49" w:name="sub_1073"/>
      <w:r>
        <w:t xml:space="preserve">6) документы (сведения), подтверждающие доход каждого члена семьи за период, предусмотренный </w:t>
      </w:r>
      <w:hyperlink r:id="rId55" w:history="1">
        <w:r>
          <w:rPr>
            <w:rStyle w:val="a4"/>
          </w:rPr>
          <w:t>Порядком</w:t>
        </w:r>
      </w:hyperlink>
      <w:r>
        <w:t xml:space="preserve"> учета и исчисления величины среднедушевого дохода семьи, дающего право на получение пособия на ребенка и дополнительных</w:t>
      </w:r>
      <w:r>
        <w:t xml:space="preserve"> мер социальной поддержки семей, имеющих детей, утвержденным </w:t>
      </w:r>
      <w:hyperlink r:id="rId56" w:history="1">
        <w:r>
          <w:rPr>
            <w:rStyle w:val="a4"/>
          </w:rPr>
          <w:t>постановлением</w:t>
        </w:r>
      </w:hyperlink>
      <w:r>
        <w:t xml:space="preserve"> Губернатора Челябинской области от 02.08.2012 г. N 211 "О Порядке учета и исчисления величины среднедушевого дохода семьи, дающего право на получ</w:t>
      </w:r>
      <w:r>
        <w:t>ение пособия на ребенка и дополнительных мер социальной поддержки семей, имеющих детей":</w:t>
      </w:r>
    </w:p>
    <w:bookmarkEnd w:id="49"/>
    <w:p w:rsidR="00000000" w:rsidRDefault="00490416">
      <w:r>
        <w:t>о денежном довольствии - в случае если заявитель или члены его семьи являются (являлись) сотрудниками учреждений и органов уголовно-исполнительной системы Мини</w:t>
      </w:r>
      <w:r>
        <w:t>стерства юстиции Российской Федерации, органов внутренних дел Российской Федерации;</w:t>
      </w:r>
    </w:p>
    <w:p w:rsidR="00000000" w:rsidRDefault="00490416">
      <w:r>
        <w:t>о размере получаемой пенсии (в части пенсии, получаемой лицами, проходящими (проходившими) военную службу, службу в учреждениях и органах уголовно-исполнительной системы Ро</w:t>
      </w:r>
      <w:r>
        <w:t>ссийской Федерации, органах внутренних дел Российской Федерации, таможенных органах Российской Федерации, а также в иных органах, в которых законодательством Российской Федерации предусмотрено прохождение федеральной государственной службы, связанной с пра</w:t>
      </w:r>
      <w:r>
        <w:t>воохранительной деятельностью);</w:t>
      </w:r>
    </w:p>
    <w:p w:rsidR="00000000" w:rsidRDefault="00490416">
      <w:r>
        <w:t>о размере получаемой стипендии;</w:t>
      </w:r>
    </w:p>
    <w:p w:rsidR="00000000" w:rsidRDefault="00490416">
      <w:r>
        <w:t>о доходах от занятий предпринимательской деятельностью (в случае если указанные сведения отсутствуют в распоряжении Федеральной налоговой службы), а также доходах, полученных в рамках применен</w:t>
      </w:r>
      <w:r>
        <w:t>ия специального налогового режима "Налог на профессиональный доход";</w:t>
      </w:r>
    </w:p>
    <w:p w:rsidR="00000000" w:rsidRDefault="00490416">
      <w:r>
        <w:t>о размере алиментов, получаемых на содержание несовершеннолетних детей, либо соглашение об уплате алиментов;</w:t>
      </w:r>
    </w:p>
    <w:p w:rsidR="00000000" w:rsidRDefault="00490416">
      <w:bookmarkStart w:id="50" w:name="sub_1074"/>
      <w:r>
        <w:t xml:space="preserve">8) объяснительная заявителя (другого родителя), в которой указываются </w:t>
      </w:r>
      <w:r>
        <w:t>сведения о том, что он нигде не работал и не работает по трудовому договору, не осуществляет деятельность в качестве индивидуального предпринимателя, адвоката, нотариуса, занимающегося частной практикой, не относится к иным физическим лицам, профессиональн</w:t>
      </w:r>
      <w:r>
        <w:t>ая деятельность которых в соответствии с федеральными законами подлежит государственной регистрации и (или) лицензированию, - в случае отсутствия трудовой деятельности;</w:t>
      </w:r>
    </w:p>
    <w:p w:rsidR="00000000" w:rsidRDefault="00490416">
      <w:bookmarkStart w:id="51" w:name="sub_1075"/>
      <w:bookmarkEnd w:id="50"/>
      <w:r>
        <w:t>9) документ (сведения) о размере доходов, полученных заявителем или чле</w:t>
      </w:r>
      <w:r>
        <w:t>нами его семьи за пределами Российской Федерации;</w:t>
      </w:r>
    </w:p>
    <w:p w:rsidR="00000000" w:rsidRDefault="00490416">
      <w:bookmarkStart w:id="52" w:name="sub_1076"/>
      <w:bookmarkEnd w:id="51"/>
      <w:r>
        <w:t>10) документ (сведения) о призыве отца ребенка на военную службу или о прохождении отцом ребенка срочной службы;</w:t>
      </w:r>
    </w:p>
    <w:p w:rsidR="00000000" w:rsidRDefault="00490416">
      <w:bookmarkStart w:id="53" w:name="sub_1077"/>
      <w:bookmarkEnd w:id="52"/>
      <w:r>
        <w:t>11) документ (сведения) о нахождении на длительном стационарн</w:t>
      </w:r>
      <w:r>
        <w:t>ом лечении;</w:t>
      </w:r>
    </w:p>
    <w:p w:rsidR="00000000" w:rsidRDefault="00490416">
      <w:bookmarkStart w:id="54" w:name="sub_1078"/>
      <w:bookmarkEnd w:id="53"/>
      <w:r>
        <w:lastRenderedPageBreak/>
        <w:t>12) сведения об отсутствии трудовой деятельности (увольнении) (за период до 1 января 2020 года).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55" w:name="sub_1023"/>
      <w:bookmarkEnd w:id="54"/>
      <w:r>
        <w:rPr>
          <w:color w:val="000000"/>
          <w:sz w:val="16"/>
          <w:szCs w:val="16"/>
        </w:rPr>
        <w:t>Информация об изменениях:</w:t>
      </w:r>
    </w:p>
    <w:bookmarkEnd w:id="55"/>
    <w:p w:rsidR="00000000" w:rsidRDefault="00490416">
      <w:pPr>
        <w:pStyle w:val="a7"/>
      </w:pPr>
      <w:r>
        <w:t xml:space="preserve">Пункт 12 изменен с 14 июля 2021 г. - </w:t>
      </w:r>
      <w:hyperlink r:id="rId57" w:history="1">
        <w:r>
          <w:rPr>
            <w:rStyle w:val="a4"/>
          </w:rPr>
          <w:t>Постано</w:t>
        </w:r>
        <w:r>
          <w:rPr>
            <w:rStyle w:val="a4"/>
          </w:rPr>
          <w:t>вление</w:t>
        </w:r>
      </w:hyperlink>
      <w:r>
        <w:t xml:space="preserve"> Правительства Челябинской области от 13 июля 2021 г. N 303-П</w:t>
      </w:r>
    </w:p>
    <w:p w:rsidR="00000000" w:rsidRDefault="00490416">
      <w:pPr>
        <w:pStyle w:val="a7"/>
      </w:pPr>
      <w:hyperlink r:id="rId58" w:history="1">
        <w:r>
          <w:rPr>
            <w:rStyle w:val="a4"/>
          </w:rPr>
          <w:t>См. предыдущую редакцию</w:t>
        </w:r>
      </w:hyperlink>
    </w:p>
    <w:p w:rsidR="00000000" w:rsidRDefault="00490416">
      <w:r>
        <w:t>12. Исчерпывающий перечень документов, необходимых для предоставления государственной услуги, которые находятся в распоряже</w:t>
      </w:r>
      <w:r>
        <w:t>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000000" w:rsidRDefault="00490416">
      <w:bookmarkStart w:id="56" w:name="sub_1079"/>
      <w:r>
        <w:t xml:space="preserve">1) сведения о рождении ребенка (за исключением случаев регистрации записи акта о рождении ребенка за </w:t>
      </w:r>
      <w:r>
        <w:t>пределами Российской Федерации);</w:t>
      </w:r>
    </w:p>
    <w:p w:rsidR="00000000" w:rsidRDefault="00490416">
      <w:bookmarkStart w:id="57" w:name="sub_1080"/>
      <w:bookmarkEnd w:id="56"/>
      <w:r>
        <w:t>2) справка (сведения) о рождении, подтверждающая(-щие), что сведения об отце ребенка внесены в запись акта о рождении на основании заявления матери, - в случае, если сведения об отце ребенка внесены в запись</w:t>
      </w:r>
      <w:r>
        <w:t xml:space="preserve"> акта о рождении ребенка на основании заявления матери ребенка;</w:t>
      </w:r>
    </w:p>
    <w:p w:rsidR="00000000" w:rsidRDefault="00490416">
      <w:bookmarkStart w:id="58" w:name="sub_1081"/>
      <w:bookmarkEnd w:id="57"/>
      <w:r>
        <w:t>3) документы, выданные уполномоченными органами о регистрации заявителя и ребенка, на которого назначается ежемесячная денежная выплата, а также других членов семьи заявителя п</w:t>
      </w:r>
      <w:r>
        <w:t>о месту жительства на территории Челябинской области, подтверждающие их совместное проживание. При отсутствии регистрации по месту жительства у ребенка, на которого назначается ежемесячная денежная выплата, на территории Челябинской области, прилагается ак</w:t>
      </w:r>
      <w:r>
        <w:t>т органа социальной защиты населения, осуществляющего назначение и выплату ежемесячной денежной выплаты, о фактическом проживании ребенка с заявителем;</w:t>
      </w:r>
    </w:p>
    <w:p w:rsidR="00000000" w:rsidRDefault="00490416">
      <w:bookmarkStart w:id="59" w:name="sub_1082"/>
      <w:bookmarkEnd w:id="58"/>
      <w:r>
        <w:t>4) справка из органа социальной защиты населения по месту жительства другого родителя (у</w:t>
      </w:r>
      <w:r>
        <w:t>сыновителя, опекуна), проживающего на территории другого муниципального района (городского округа) Челябинской области, о неполучении им ежемесячной денежной выплаты;</w:t>
      </w:r>
    </w:p>
    <w:p w:rsidR="00000000" w:rsidRDefault="00490416">
      <w:bookmarkStart w:id="60" w:name="sub_1083"/>
      <w:bookmarkEnd w:id="59"/>
      <w:r>
        <w:t>5) справка о неполучении (прекращении выплаты) ежемесячной денежной выпла</w:t>
      </w:r>
      <w:r>
        <w:t>ты на территории другого субъекта Российской Федерации (для заявителей, прибывших на постоянное место жительства в Челябинскую область);</w:t>
      </w:r>
    </w:p>
    <w:p w:rsidR="00000000" w:rsidRDefault="00490416">
      <w:bookmarkStart w:id="61" w:name="sub_1084"/>
      <w:bookmarkEnd w:id="60"/>
      <w:r>
        <w:t xml:space="preserve">6) документы, подтверждающие доход каждого члена семьи за период, предусмотренный </w:t>
      </w:r>
      <w:hyperlink r:id="rId59" w:history="1">
        <w:r>
          <w:rPr>
            <w:rStyle w:val="a4"/>
          </w:rPr>
          <w:t>Порядком</w:t>
        </w:r>
      </w:hyperlink>
      <w:r>
        <w:t xml:space="preserve">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детей, утвержденным </w:t>
      </w:r>
      <w:hyperlink r:id="rId60" w:history="1">
        <w:r>
          <w:rPr>
            <w:rStyle w:val="a4"/>
          </w:rPr>
          <w:t>постановлением</w:t>
        </w:r>
      </w:hyperlink>
      <w:r>
        <w:t xml:space="preserve"> Губ</w:t>
      </w:r>
      <w:r>
        <w:t>ернатора Челябинской области от 02.08.2012 г. N 211 "О Порядке учета и исчисления величины среднедушевого дохода семьи, дающего право на получение пособия на ребенка и дополнительных мер социальной поддержки семей, имеющих детей":</w:t>
      </w:r>
    </w:p>
    <w:bookmarkEnd w:id="61"/>
    <w:p w:rsidR="00000000" w:rsidRDefault="00490416">
      <w:r>
        <w:t>о заработной плат</w:t>
      </w:r>
      <w:r>
        <w:t>е, денежном содержании (вознаграждении) по месту работы;</w:t>
      </w:r>
    </w:p>
    <w:p w:rsidR="00000000" w:rsidRDefault="00490416">
      <w:r>
        <w:t>о денежном довольствии военнослужащих и сотрудников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</w:t>
      </w:r>
      <w:r>
        <w:t>вий стихийных бедствий, таможенных органов Российской Федерации;</w:t>
      </w:r>
    </w:p>
    <w:p w:rsidR="00000000" w:rsidRDefault="00490416">
      <w:r>
        <w:t>о размере получаемой пенсии, компенсационных выплат дополнительного ежемесячного обеспечения пенсионера;</w:t>
      </w:r>
    </w:p>
    <w:p w:rsidR="00000000" w:rsidRDefault="00490416">
      <w:r>
        <w:t>о размере получаемых пособий;</w:t>
      </w:r>
    </w:p>
    <w:p w:rsidR="00000000" w:rsidRDefault="00490416">
      <w:r>
        <w:t>о доходах от занятий предпринимательской деятельностью;</w:t>
      </w:r>
    </w:p>
    <w:p w:rsidR="00000000" w:rsidRDefault="00490416">
      <w:bookmarkStart w:id="62" w:name="sub_1902"/>
      <w:r>
        <w:t xml:space="preserve">7) сведения об отсутствии трудовой деятельности (увольнении) (за период после </w:t>
      </w:r>
      <w:r>
        <w:lastRenderedPageBreak/>
        <w:t>1 января 2020 года);</w:t>
      </w:r>
    </w:p>
    <w:p w:rsidR="00000000" w:rsidRDefault="00490416">
      <w:bookmarkStart w:id="63" w:name="sub_1903"/>
      <w:bookmarkEnd w:id="62"/>
      <w:r>
        <w:t>8) документ (сведения) о причинах неисполнения судебного постановления, а также о судебном постановлении о взыскании алиментов на дет</w:t>
      </w:r>
      <w:r>
        <w:t>ей с лиц, обязанных их уплачивать;</w:t>
      </w:r>
    </w:p>
    <w:bookmarkEnd w:id="63"/>
    <w:p w:rsidR="00000000" w:rsidRDefault="00490416">
      <w:r>
        <w:t>9) документ, содержащий, сведения об отсутствии выплаты всех видов пособий по безработице и других выплат безработным гражданам;</w:t>
      </w:r>
    </w:p>
    <w:p w:rsidR="00000000" w:rsidRDefault="00490416">
      <w:r>
        <w:t>10) документ (сведения) о нахождении одного из родителей (законного представителя) в розыске;</w:t>
      </w:r>
    </w:p>
    <w:p w:rsidR="00000000" w:rsidRDefault="00490416">
      <w:r>
        <w:t>11) документ (сведения) об отбывании одним из родителей (законным представителем) наказания в учреждениях, исполняющих наказание в виде лишения свободы, о нахожде</w:t>
      </w:r>
      <w:r>
        <w:t>нии одного из родителей, подозреваемых и обвиняемых в совершении преступлений, в местах содержания под стражей.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64" w:name="sub_1024"/>
      <w:r>
        <w:rPr>
          <w:color w:val="000000"/>
          <w:sz w:val="16"/>
          <w:szCs w:val="16"/>
        </w:rPr>
        <w:t>Информация об изменениях:</w:t>
      </w:r>
    </w:p>
    <w:bookmarkEnd w:id="64"/>
    <w:p w:rsidR="00000000" w:rsidRDefault="00490416">
      <w:pPr>
        <w:pStyle w:val="a7"/>
      </w:pPr>
      <w:r>
        <w:t xml:space="preserve">Пункт 13 изменен с 14 июля 2021 г. - </w:t>
      </w:r>
      <w:hyperlink r:id="rId61" w:history="1">
        <w:r>
          <w:rPr>
            <w:rStyle w:val="a4"/>
          </w:rPr>
          <w:t>Постановление</w:t>
        </w:r>
      </w:hyperlink>
      <w:r>
        <w:t xml:space="preserve"> Правительст</w:t>
      </w:r>
      <w:r>
        <w:t>ва Челябинской области от 13 июля 2021 г. N 303-П</w:t>
      </w:r>
    </w:p>
    <w:p w:rsidR="00000000" w:rsidRDefault="00490416">
      <w:pPr>
        <w:pStyle w:val="a7"/>
      </w:pPr>
      <w:hyperlink r:id="rId62" w:history="1">
        <w:r>
          <w:rPr>
            <w:rStyle w:val="a4"/>
          </w:rPr>
          <w:t>См. предыдущую редакцию</w:t>
        </w:r>
      </w:hyperlink>
    </w:p>
    <w:p w:rsidR="00000000" w:rsidRDefault="00490416">
      <w:r>
        <w:t xml:space="preserve">13. Документы и информация, указанные в </w:t>
      </w:r>
      <w:hyperlink w:anchor="sub_1023" w:history="1">
        <w:r>
          <w:rPr>
            <w:rStyle w:val="a4"/>
          </w:rPr>
          <w:t>пункте 12</w:t>
        </w:r>
      </w:hyperlink>
      <w:r>
        <w:t xml:space="preserve"> настоящего Административного регламента, запрашиваются органами соци</w:t>
      </w:r>
      <w:r>
        <w:t>альной защиты населения в рамках межведомственного информационного взаимодействия,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</w:t>
      </w:r>
      <w:r>
        <w:t>рмационного взаимодействия,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</w:t>
      </w:r>
    </w:p>
    <w:p w:rsidR="00000000" w:rsidRDefault="00490416">
      <w:r>
        <w:t>Заявитель вправе самостоятельно по собственной инициативе представ</w:t>
      </w:r>
      <w:r>
        <w:t xml:space="preserve">ить документы, указанные в </w:t>
      </w:r>
      <w:hyperlink w:anchor="sub_1023" w:history="1">
        <w:r>
          <w:rPr>
            <w:rStyle w:val="a4"/>
          </w:rPr>
          <w:t>пункте 12</w:t>
        </w:r>
      </w:hyperlink>
      <w:r>
        <w:t xml:space="preserve"> настоящего Административного регламента, в орган социальной защиты населения.</w:t>
      </w:r>
    </w:p>
    <w:p w:rsidR="00000000" w:rsidRDefault="00490416">
      <w:r>
        <w:t xml:space="preserve">Документы, указанные в </w:t>
      </w:r>
      <w:hyperlink w:anchor="sub_1022" w:history="1">
        <w:r>
          <w:rPr>
            <w:rStyle w:val="a4"/>
          </w:rPr>
          <w:t>пункте 11</w:t>
        </w:r>
      </w:hyperlink>
      <w:r>
        <w:t xml:space="preserve"> настоящего Административного регламента, должны быть пре</w:t>
      </w:r>
      <w:r>
        <w:t>дставлены заявителем в орган социальной защиты населения самостоятельно.</w:t>
      </w:r>
    </w:p>
    <w:p w:rsidR="00000000" w:rsidRDefault="00490416">
      <w:r>
        <w:t xml:space="preserve">В случае если для предоставления государственной услуги необходима обработка персональных данных лица, не являющегося заявителем, и если в соответствии с </w:t>
      </w:r>
      <w:hyperlink r:id="rId63" w:history="1">
        <w:r>
          <w:rPr>
            <w:rStyle w:val="a4"/>
          </w:rPr>
          <w:t>Федеральным законом</w:t>
        </w:r>
      </w:hyperlink>
      <w:r>
        <w:t xml:space="preserve"> от 27 июля 2006 года N </w:t>
      </w:r>
      <w:r>
        <w:t>152-ФЗ "О персональных данных" обработка таких персональных данных может осуществляться с согласия указанного лица, при обращении за получением государственной услуги заявитель дополнительно представляет документ, подтверждающий получение согласия указанно</w:t>
      </w:r>
      <w:r>
        <w:t>го лица или его законного представителя на обработку персональных данных. Действие настоящего абзаца не распространяется на лиц, признанных безвестно отсутствующими, и на разыскиваемых лиц, место нахождения которых не установлено уполномоченным федеральным</w:t>
      </w:r>
      <w:r>
        <w:t xml:space="preserve"> органом исполнительной власти.</w:t>
      </w:r>
    </w:p>
    <w:p w:rsidR="00000000" w:rsidRDefault="00490416">
      <w:bookmarkStart w:id="65" w:name="sub_1025"/>
      <w:r>
        <w:t>14. Заявление на предоставление государственной услуги заявитель вправе представить в орган социальной защиты населения следующими способами:</w:t>
      </w:r>
    </w:p>
    <w:p w:rsidR="00000000" w:rsidRDefault="00490416">
      <w:bookmarkStart w:id="66" w:name="sub_1091"/>
      <w:bookmarkEnd w:id="65"/>
      <w:r>
        <w:t>1) посредством личного обращения заявителя;</w:t>
      </w:r>
    </w:p>
    <w:bookmarkEnd w:id="66"/>
    <w:p w:rsidR="00000000" w:rsidRDefault="00490416">
      <w:r>
        <w:t xml:space="preserve">2) по </w:t>
      </w:r>
      <w:r>
        <w:t>почте заказным письмом (с описью вложенных документов и уведомлением о вручении);</w:t>
      </w:r>
    </w:p>
    <w:p w:rsidR="00000000" w:rsidRDefault="00490416">
      <w:r>
        <w:t>3) через многофункциональный центр государственных и муниципальных услуг;</w:t>
      </w:r>
    </w:p>
    <w:p w:rsidR="00000000" w:rsidRDefault="00490416">
      <w:r>
        <w:t xml:space="preserve">4) в форме электронного документа в соответствии с требованиями </w:t>
      </w:r>
      <w:hyperlink r:id="rId64" w:history="1">
        <w:r>
          <w:rPr>
            <w:rStyle w:val="a4"/>
          </w:rPr>
          <w:t>пос</w:t>
        </w:r>
        <w:r>
          <w:rPr>
            <w:rStyle w:val="a4"/>
          </w:rPr>
          <w:t>тановления</w:t>
        </w:r>
      </w:hyperlink>
      <w:r>
        <w:t xml:space="preserve"> Правительства Российской Федерации от 7 июля 2011 г. N 553 "О порядке оформления и представления заявлений и иных документов, необходимых для </w:t>
      </w:r>
      <w:r>
        <w:lastRenderedPageBreak/>
        <w:t>предоставления государственных и (или) муниципальных услуг, в форме электронных документов".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67" w:name="sub_1026"/>
      <w:r>
        <w:rPr>
          <w:color w:val="000000"/>
          <w:sz w:val="16"/>
          <w:szCs w:val="16"/>
        </w:rPr>
        <w:t>Информация об изменениях:</w:t>
      </w:r>
    </w:p>
    <w:bookmarkEnd w:id="67"/>
    <w:p w:rsidR="00000000" w:rsidRDefault="00490416">
      <w:pPr>
        <w:pStyle w:val="a7"/>
      </w:pPr>
      <w:r>
        <w:t xml:space="preserve">Пункт 15 изменен с 14 июля 2021 г. - </w:t>
      </w:r>
      <w:hyperlink r:id="rId6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490416">
      <w:pPr>
        <w:pStyle w:val="a7"/>
      </w:pPr>
      <w:hyperlink r:id="rId66" w:history="1">
        <w:r>
          <w:rPr>
            <w:rStyle w:val="a4"/>
          </w:rPr>
          <w:t>См. предыдущую редакцию</w:t>
        </w:r>
      </w:hyperlink>
    </w:p>
    <w:p w:rsidR="00000000" w:rsidRDefault="00490416">
      <w:r>
        <w:t>15. В с</w:t>
      </w:r>
      <w:r>
        <w:t xml:space="preserve">лучае представления заявления на предоставление государственной услуги, а также документов, предусмотренных </w:t>
      </w:r>
      <w:hyperlink w:anchor="sub_1022" w:history="1">
        <w:r>
          <w:rPr>
            <w:rStyle w:val="a4"/>
          </w:rPr>
          <w:t>пунктом 11</w:t>
        </w:r>
      </w:hyperlink>
      <w:r>
        <w:t xml:space="preserve"> настоящего Административного регламента, посредством личного обращения заявителя либо через многофункциональный</w:t>
      </w:r>
      <w:r>
        <w:t xml:space="preserve"> центр копии документов заверяются должностными лицами органа социальной защиты населения, ответственными за предоставление государственной услуги, работниками многофункционального центра после их сверки с оригиналами данных документов.</w:t>
      </w:r>
    </w:p>
    <w:p w:rsidR="00000000" w:rsidRDefault="00490416">
      <w:bookmarkStart w:id="68" w:name="sub_1097"/>
      <w:r>
        <w:t>В случае на</w:t>
      </w:r>
      <w:r>
        <w:t xml:space="preserve">правления заявления на предоставление государственной услуги, а также документов, предусмотренных </w:t>
      </w:r>
      <w:hyperlink w:anchor="sub_1022" w:history="1">
        <w:r>
          <w:rPr>
            <w:rStyle w:val="a4"/>
          </w:rPr>
          <w:t>пунктом 11</w:t>
        </w:r>
      </w:hyperlink>
      <w:r>
        <w:t xml:space="preserve"> настоящего Административного регламента, по почте заказным письмом верность копий данных документов должна быть засвидете</w:t>
      </w:r>
      <w:r>
        <w:t>льствована в установленном законом порядке, подлинники документов не направляются.</w:t>
      </w:r>
    </w:p>
    <w:p w:rsidR="00000000" w:rsidRDefault="00490416">
      <w:bookmarkStart w:id="69" w:name="sub_1115"/>
      <w:bookmarkEnd w:id="68"/>
      <w:r>
        <w:t xml:space="preserve">В случае направления заявления на предоставление государственной услуги в форме электронного документа документы, предусмотренные </w:t>
      </w:r>
      <w:hyperlink w:anchor="sub_1022" w:history="1">
        <w:r>
          <w:rPr>
            <w:rStyle w:val="a4"/>
          </w:rPr>
          <w:t>пунк</w:t>
        </w:r>
        <w:r>
          <w:rPr>
            <w:rStyle w:val="a4"/>
          </w:rPr>
          <w:t>том 11</w:t>
        </w:r>
      </w:hyperlink>
      <w:r>
        <w:t xml:space="preserve"> настоящего Административного регламента, представляются заявителем (его представителем) посредством личного обращения в орган социальной защиты населения. В этом случае заявителю в течение трех рабочих дней, следующих за днем подачи заявления, на</w:t>
      </w:r>
      <w:r>
        <w:t>правляется электронное сообщение о поступлении заявления с указанием перечня документов, которые необходимо представить в орган социальной защиты населения, и календарной даты его личного обращения либо о мотивированном отказе в приеме заявления.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70" w:name="sub_1027"/>
      <w:bookmarkEnd w:id="69"/>
      <w:r>
        <w:rPr>
          <w:color w:val="000000"/>
          <w:sz w:val="16"/>
          <w:szCs w:val="16"/>
        </w:rPr>
        <w:t>Информация об изменениях:</w:t>
      </w:r>
    </w:p>
    <w:bookmarkEnd w:id="70"/>
    <w:p w:rsidR="00000000" w:rsidRDefault="00490416">
      <w:pPr>
        <w:pStyle w:val="a7"/>
      </w:pPr>
      <w:r>
        <w:t xml:space="preserve">Пункт 16 изменен с 14 июля 2021 г. - </w:t>
      </w:r>
      <w:hyperlink r:id="rId67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490416">
      <w:pPr>
        <w:pStyle w:val="a7"/>
      </w:pPr>
      <w:hyperlink w:anchor="sub_1027" w:history="1">
        <w:r>
          <w:rPr>
            <w:rStyle w:val="a4"/>
          </w:rPr>
          <w:t>См. предыдущую редакцию</w:t>
        </w:r>
      </w:hyperlink>
    </w:p>
    <w:p w:rsidR="00000000" w:rsidRDefault="00490416">
      <w:r>
        <w:t>16. При предо</w:t>
      </w:r>
      <w:r>
        <w:t>ставлении государственной услуги органы социальной защиты населения не вправе требовать от заявителя:</w:t>
      </w:r>
    </w:p>
    <w:p w:rsidR="00000000" w:rsidRDefault="00490416"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>
        <w:t>регулирующими отношения, возникающие в связи с предоставлением государственной услуги;</w:t>
      </w:r>
    </w:p>
    <w:p w:rsidR="00000000" w:rsidRDefault="00490416"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Челябинской области и м</w:t>
      </w:r>
      <w:r>
        <w:t>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</w:t>
      </w:r>
      <w:r>
        <w:t xml:space="preserve">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8" w:history="1">
        <w:r>
          <w:rPr>
            <w:rStyle w:val="a4"/>
          </w:rPr>
          <w:t>части 6 статьи 7</w:t>
        </w:r>
      </w:hyperlink>
      <w:r>
        <w:t xml:space="preserve"> Федерального закона от 27 июля 2010 года N 210-ФЗ "Об организации пре</w:t>
      </w:r>
      <w:r>
        <w:t>доставления государственных и муниципальных услуг";</w:t>
      </w:r>
    </w:p>
    <w:p w:rsidR="00000000" w:rsidRDefault="00490416">
      <w:r>
        <w:t xml:space="preserve">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</w:t>
      </w:r>
      <w:r>
        <w:lastRenderedPageBreak/>
        <w:t>органы местного самоуправления, организации, за и</w:t>
      </w:r>
      <w:r>
        <w:t xml:space="preserve">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</w:t>
      </w:r>
      <w:hyperlink r:id="rId69" w:history="1">
        <w:r>
          <w:rPr>
            <w:rStyle w:val="a4"/>
          </w:rPr>
          <w:t>части 1 статьи 9</w:t>
        </w:r>
      </w:hyperlink>
      <w:r>
        <w:t xml:space="preserve"> Федерального закона от 27 июля 2010 года N 210-</w:t>
      </w:r>
      <w:r>
        <w:t>ФЗ "Об организации предоставления государственных и муниципальных услуг";</w:t>
      </w:r>
    </w:p>
    <w:p w:rsidR="00000000" w:rsidRDefault="00490416">
      <w:bookmarkStart w:id="71" w:name="sub_1105"/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</w:t>
      </w:r>
      <w:r>
        <w:t xml:space="preserve"> государственной услуги, либо в предоставлении государственной услуги, за исключением следующих случаев:</w:t>
      </w:r>
    </w:p>
    <w:p w:rsidR="00000000" w:rsidRDefault="00490416">
      <w:bookmarkStart w:id="72" w:name="sub_1107"/>
      <w:bookmarkEnd w:id="71"/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bookmarkEnd w:id="72"/>
    <w:p w:rsidR="00000000" w:rsidRDefault="00490416">
      <w:r>
        <w:t>наличие ошибок в заявлении о предоставлении государственной услуги и д</w:t>
      </w:r>
      <w:r>
        <w:t>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000000" w:rsidRDefault="00490416">
      <w:r>
        <w:t>истечение срока</w:t>
      </w:r>
      <w:r>
        <w:t xml:space="preserve">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000000" w:rsidRDefault="00490416">
      <w:r>
        <w:t>выявление документально подтвержденного факта (признаков) о</w:t>
      </w:r>
      <w:r>
        <w:t>шибочного или противоправного действия (бездействия) должностного лица органа социальной защиты населения, муниципального служащего, работника многофункционального центра при первоначальном отказе в приеме документов, необходимых для предоставления государ</w:t>
      </w:r>
      <w:r>
        <w:t>ственной услуги, либо в предоставлении государственной услуги, о чем в письменном виде за подписью руководителя органа социальной защиты населения, руководителя многофункционального центра при первоначальном отказе в приеме документов, необходимых для пред</w:t>
      </w:r>
      <w:r>
        <w:t>оставления государственной услуги, уведомляется заявитель, а также приносятся извинения за доставленные неудобства;</w:t>
      </w:r>
    </w:p>
    <w:p w:rsidR="00000000" w:rsidRDefault="00490416">
      <w:bookmarkStart w:id="73" w:name="sub_1904"/>
      <w: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70" w:history="1">
        <w:r>
          <w:rPr>
            <w:rStyle w:val="a4"/>
          </w:rPr>
          <w:t>пунктом 7.2 части 1 статьи 16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услуг", за исключением случаев, если нанесение отметок на такие документы либо и</w:t>
      </w:r>
      <w:r>
        <w:t>х изъятие является необходимым условием предоставления государственной услуги, и иных случаев, установленных федеральными законами.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74" w:name="sub_1028"/>
      <w:bookmarkEnd w:id="73"/>
      <w:r>
        <w:rPr>
          <w:color w:val="000000"/>
          <w:sz w:val="16"/>
          <w:szCs w:val="16"/>
        </w:rPr>
        <w:t>Информация об изменениях:</w:t>
      </w:r>
    </w:p>
    <w:bookmarkEnd w:id="74"/>
    <w:p w:rsidR="00000000" w:rsidRDefault="00490416">
      <w:pPr>
        <w:pStyle w:val="a7"/>
      </w:pPr>
      <w:r>
        <w:t xml:space="preserve">Пункт 17 изменен с 14 июля 2021 г. - </w:t>
      </w:r>
      <w:hyperlink r:id="rId71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490416">
      <w:pPr>
        <w:pStyle w:val="a7"/>
      </w:pPr>
      <w:hyperlink w:anchor="sub_1028" w:history="1">
        <w:r>
          <w:rPr>
            <w:rStyle w:val="a4"/>
          </w:rPr>
          <w:t>См. предыдущую редакцию</w:t>
        </w:r>
      </w:hyperlink>
    </w:p>
    <w:p w:rsidR="00000000" w:rsidRDefault="00490416">
      <w:r>
        <w:t>17. Основаниями для отказа в приеме документов на предоставление государственной услуги является непредставление или представлен</w:t>
      </w:r>
      <w:r>
        <w:t xml:space="preserve">ие не в полном объеме заявителем документов, предусмотренных </w:t>
      </w:r>
      <w:hyperlink w:anchor="sub_1022" w:history="1">
        <w:r>
          <w:rPr>
            <w:rStyle w:val="a4"/>
          </w:rPr>
          <w:t>пунктом 11</w:t>
        </w:r>
      </w:hyperlink>
      <w:r>
        <w:t xml:space="preserve"> настоящего Административного регламента, а также несоблюдение заявителем требований, предъявляемых к документам в соответствии с настоящим Административным ре</w:t>
      </w:r>
      <w:r>
        <w:t>гламентом.</w:t>
      </w:r>
    </w:p>
    <w:p w:rsidR="00000000" w:rsidRDefault="00490416">
      <w:bookmarkStart w:id="75" w:name="sub_1029"/>
      <w:r>
        <w:t>18. Основания для отказа в предоставлении государственной услуги:</w:t>
      </w:r>
    </w:p>
    <w:bookmarkEnd w:id="75"/>
    <w:p w:rsidR="00000000" w:rsidRDefault="00490416">
      <w:r>
        <w:t>1) достижение ребенком возраста трех лет;</w:t>
      </w:r>
    </w:p>
    <w:p w:rsidR="00000000" w:rsidRDefault="00490416">
      <w:r>
        <w:t>2) передача ребенка на полное государственное обеспечение;</w:t>
      </w:r>
    </w:p>
    <w:p w:rsidR="00000000" w:rsidRDefault="00490416">
      <w:r>
        <w:lastRenderedPageBreak/>
        <w:t>3) помещение ребенка в организацию, оказывающую социальные усл</w:t>
      </w:r>
      <w:r>
        <w:t>уги;</w:t>
      </w:r>
    </w:p>
    <w:p w:rsidR="00000000" w:rsidRDefault="00490416">
      <w:r>
        <w:t>4) смерть ребенка;</w:t>
      </w:r>
    </w:p>
    <w:p w:rsidR="00000000" w:rsidRDefault="00490416">
      <w:r>
        <w:t>5) вынесение судом решения об ограничении родительских прав, о лишении родительских прав, об отмене усыновления в отношении ребенка;</w:t>
      </w:r>
    </w:p>
    <w:p w:rsidR="00000000" w:rsidRDefault="00490416">
      <w:r>
        <w:t>6) снятие получателя ежемесячной денежной выплаты с регистрационного учета по месту жительства на т</w:t>
      </w:r>
      <w:r>
        <w:t>ерритории Челябинской области;</w:t>
      </w:r>
    </w:p>
    <w:p w:rsidR="00000000" w:rsidRDefault="00490416">
      <w:r>
        <w:t>7) отсутствие факта совместного проживания заявителя с ребенком;</w:t>
      </w:r>
    </w:p>
    <w:p w:rsidR="00000000" w:rsidRDefault="00490416">
      <w:r>
        <w:t>8) освобождение, отстранение опекуна от исполнения им своих обязанностей;</w:t>
      </w:r>
    </w:p>
    <w:p w:rsidR="00000000" w:rsidRDefault="00490416">
      <w:r>
        <w:t xml:space="preserve">9) превышение размера среднедушевого дохода семьи по отношению к величине </w:t>
      </w:r>
      <w:hyperlink r:id="rId72" w:history="1">
        <w:r>
          <w:rPr>
            <w:rStyle w:val="a4"/>
          </w:rPr>
          <w:t>прожиточного минимума</w:t>
        </w:r>
      </w:hyperlink>
      <w:r>
        <w:t xml:space="preserve"> на душу населения в Челябинской области;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76" w:name="sub_1891"/>
      <w:r>
        <w:rPr>
          <w:color w:val="000000"/>
          <w:sz w:val="16"/>
          <w:szCs w:val="16"/>
        </w:rPr>
        <w:t>Информация об изменениях:</w:t>
      </w:r>
    </w:p>
    <w:bookmarkEnd w:id="76"/>
    <w:p w:rsidR="00000000" w:rsidRDefault="00490416">
      <w:pPr>
        <w:pStyle w:val="a7"/>
      </w:pPr>
      <w:r>
        <w:t xml:space="preserve">Подпункт 9-1 изменен с 1 января 2022 г. - </w:t>
      </w:r>
      <w:hyperlink r:id="rId7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</w:t>
      </w:r>
      <w:r>
        <w:t>и от 13 июля 2021 г. N 303-П</w:t>
      </w:r>
    </w:p>
    <w:p w:rsidR="00000000" w:rsidRDefault="00490416">
      <w:pPr>
        <w:pStyle w:val="a7"/>
      </w:pPr>
      <w:hyperlink r:id="rId74" w:history="1">
        <w:r>
          <w:rPr>
            <w:rStyle w:val="a4"/>
          </w:rPr>
          <w:t>См. будущую редакцию</w:t>
        </w:r>
      </w:hyperlink>
    </w:p>
    <w:p w:rsidR="00000000" w:rsidRDefault="00490416">
      <w:pPr>
        <w:pStyle w:val="a7"/>
      </w:pPr>
      <w:r>
        <w:t xml:space="preserve">Пункт 18 дополнен подпунктом 9-1 с 29 декабря 2020 г. - </w:t>
      </w:r>
      <w:hyperlink r:id="rId7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24 декабря 2020 г. N 7</w:t>
      </w:r>
      <w:r>
        <w:t>08-П</w:t>
      </w:r>
    </w:p>
    <w:p w:rsidR="00000000" w:rsidRDefault="00490416">
      <w:r>
        <w:t xml:space="preserve">9-1) превышение размера среднедушевого дохода семьи по отношению к двукратной величине </w:t>
      </w:r>
      <w:hyperlink r:id="rId76" w:history="1">
        <w:r>
          <w:rPr>
            <w:rStyle w:val="a4"/>
          </w:rPr>
          <w:t>прожиточного минимума</w:t>
        </w:r>
      </w:hyperlink>
      <w:r>
        <w:t xml:space="preserve"> для трудоспособного населения, установленной в соответствии с законодательством Челябинской области во втор</w:t>
      </w:r>
      <w:r>
        <w:t>ом квартале года, предшествующего году подачи заявления, при рождении третьего ребенка и (или) последующих детей начиная с 1 января 2020 года;</w:t>
      </w:r>
    </w:p>
    <w:p w:rsidR="00000000" w:rsidRDefault="00490416">
      <w:r>
        <w:t>10) смерть получателя ежемесячной денежной выплаты;</w:t>
      </w:r>
    </w:p>
    <w:p w:rsidR="00000000" w:rsidRDefault="00490416">
      <w:r>
        <w:t>11) утрата статуса многодетной семьи;</w:t>
      </w:r>
    </w:p>
    <w:p w:rsidR="00000000" w:rsidRDefault="00490416">
      <w:r>
        <w:t>12) если родители, усын</w:t>
      </w:r>
      <w:r>
        <w:t xml:space="preserve">овители, опекуны перестают считаться занятыми в соответствии с </w:t>
      </w:r>
      <w:hyperlink r:id="rId77" w:history="1">
        <w:r>
          <w:rPr>
            <w:rStyle w:val="a4"/>
          </w:rPr>
          <w:t>Законом</w:t>
        </w:r>
      </w:hyperlink>
      <w:r>
        <w:t xml:space="preserve"> Российской Федерации от 19 апреля 1991 года N 1032-I "О занятости населения в Российской Федерации" либо относиться к категориям лиц, указанным в </w:t>
      </w:r>
      <w:hyperlink w:anchor="sub_1095" w:history="1">
        <w:r>
          <w:rPr>
            <w:rStyle w:val="a4"/>
          </w:rPr>
          <w:t>абзацах седьмом - четырнадцатом пункта 5</w:t>
        </w:r>
      </w:hyperlink>
      <w:r>
        <w:t xml:space="preserve"> настоящего Административного регламента.</w:t>
      </w:r>
    </w:p>
    <w:p w:rsidR="00000000" w:rsidRDefault="00490416">
      <w:bookmarkStart w:id="77" w:name="sub_1030"/>
      <w:r>
        <w:t>19. В случае устранения оснований для отказа в приеме документов на предоставление государственной услуги, а также оснований для отказа в предо</w:t>
      </w:r>
      <w:r>
        <w:t>ставлении государственной услуги в установленный для предоставления государственной услуги срок заявитель вправе обратиться повторно для получения государственной услуги в порядке, установленном настоящим Административным регламентом.</w:t>
      </w:r>
    </w:p>
    <w:p w:rsidR="00000000" w:rsidRDefault="00490416">
      <w:bookmarkStart w:id="78" w:name="sub_1031"/>
      <w:bookmarkEnd w:id="77"/>
      <w:r>
        <w:t>20. Г</w:t>
      </w:r>
      <w:r>
        <w:t>осударственная услуга предоставляется бесплатно.</w:t>
      </w:r>
    </w:p>
    <w:p w:rsidR="00000000" w:rsidRDefault="00490416">
      <w:bookmarkStart w:id="79" w:name="sub_1032"/>
      <w:bookmarkEnd w:id="78"/>
      <w:r>
        <w:t>21. Максимальный срок ожидания в очереди при подаче заявления о предоставлении государственной услуги и при получении сведений о рез</w:t>
      </w:r>
      <w:r>
        <w:t>ультате предоставления государственной услуги (получение консультации) составляет 15 минут.</w:t>
      </w:r>
    </w:p>
    <w:p w:rsidR="00000000" w:rsidRDefault="00490416">
      <w:bookmarkStart w:id="80" w:name="sub_1033"/>
      <w:bookmarkEnd w:id="79"/>
      <w:r>
        <w:t>22. Срок регистрации (приема) заявления о предоставлении государственной услуги и документов, необходимых для предоставления государственной услуги,</w:t>
      </w:r>
      <w:r>
        <w:t xml:space="preserve"> от заявителя составляет 20 минут.</w:t>
      </w:r>
    </w:p>
    <w:p w:rsidR="00000000" w:rsidRDefault="00490416">
      <w:bookmarkStart w:id="81" w:name="sub_1034"/>
      <w:bookmarkEnd w:id="80"/>
      <w:r>
        <w:t>23. Информирование заявителей о предоставлении государственной услуги осуществляется следующими способами:</w:t>
      </w:r>
    </w:p>
    <w:bookmarkEnd w:id="81"/>
    <w:p w:rsidR="00000000" w:rsidRDefault="00490416">
      <w:r>
        <w:t>1) на первичной консультации в структурном подразделении (отделе) органа социальной защиты</w:t>
      </w:r>
      <w:r>
        <w:t xml:space="preserve"> населения, ответственного за предоставление государственной услуги, при непосредственном обращении заявителя;</w:t>
      </w:r>
    </w:p>
    <w:p w:rsidR="00000000" w:rsidRDefault="00490416">
      <w:r>
        <w:t>2) по телефону органа социальной защиты населения;</w:t>
      </w:r>
    </w:p>
    <w:p w:rsidR="00000000" w:rsidRDefault="00490416">
      <w:r>
        <w:t xml:space="preserve">3) на информационных стендах, расположенных в зданиях органов социальной </w:t>
      </w:r>
      <w:r>
        <w:lastRenderedPageBreak/>
        <w:t>защиты населения и мн</w:t>
      </w:r>
      <w:r>
        <w:t>огофункциональных центров, Министерства;</w:t>
      </w:r>
    </w:p>
    <w:p w:rsidR="00000000" w:rsidRDefault="00490416">
      <w:r>
        <w:t>4) по письменному обращению в орган социальной защиты населения;</w:t>
      </w:r>
    </w:p>
    <w:p w:rsidR="00000000" w:rsidRDefault="00490416">
      <w:r>
        <w:t>5) по электронной почте органа социальной защиты населения;</w:t>
      </w:r>
    </w:p>
    <w:p w:rsidR="00000000" w:rsidRDefault="00490416">
      <w:r>
        <w:t>6) посредством консультирования граждан специалистами мобильной социальной службы;</w:t>
      </w:r>
    </w:p>
    <w:p w:rsidR="00000000" w:rsidRDefault="00490416">
      <w:r>
        <w:t>7) поср</w:t>
      </w:r>
      <w:r>
        <w:t>едством федерального портала и регионального портала.</w:t>
      </w:r>
    </w:p>
    <w:p w:rsidR="00000000" w:rsidRDefault="00490416">
      <w:bookmarkStart w:id="82" w:name="sub_1035"/>
      <w:r>
        <w:t>24. Требования к помещениям, в которых предоставляется государственная услуга, к местам ожидания, местам для заполнения запросов о предоставлении государственной услуги, информационным стендам с</w:t>
      </w:r>
      <w:r>
        <w:t xml:space="preserve"> образцами их заполнения и перечнем документов, необходимых для предоставления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bookmarkEnd w:id="82"/>
    <w:p w:rsidR="00000000" w:rsidRDefault="00490416">
      <w:r>
        <w:t>1) на территории,</w:t>
      </w:r>
      <w:r>
        <w:t xml:space="preserve"> прилегающей к месторасположению органа социальной защиты населения, должны быть оборудованы места для парковки автотранспортных средств. На стоянке должно быть не менее 3 машино-мест. Доступ заявителей к парковочным местам является бесплатным;</w:t>
      </w:r>
    </w:p>
    <w:p w:rsidR="00000000" w:rsidRDefault="00490416">
      <w:r>
        <w:t xml:space="preserve">2) в целях </w:t>
      </w:r>
      <w:r>
        <w:t>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обеспечиваются:</w:t>
      </w:r>
    </w:p>
    <w:p w:rsidR="00000000" w:rsidRDefault="00490416">
      <w:r>
        <w:t>условия для беспрепятственного доступа к объекту (зданию, помещению), в к</w:t>
      </w:r>
      <w:r>
        <w:t>отором предоставляется государственная услуга;</w:t>
      </w:r>
    </w:p>
    <w:p w:rsidR="00000000" w:rsidRDefault="00490416">
      <w:r>
        <w:t>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</w:t>
      </w:r>
      <w:r>
        <w:t>адки в транспортное средство и высадки из него, в том числе с использованием кресла-коляски;</w:t>
      </w:r>
    </w:p>
    <w:p w:rsidR="00000000" w:rsidRDefault="00490416">
      <w:r>
        <w:t>сопровождение инвалидов, имеющих стойкие расстройства функции зрения и самостоятельного передвижения;</w:t>
      </w:r>
    </w:p>
    <w:p w:rsidR="00000000" w:rsidRDefault="00490416">
      <w:r>
        <w:t>надлежащее размещение оборудования и носителей информации, не</w:t>
      </w:r>
      <w:r>
        <w:t>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000000" w:rsidRDefault="00490416">
      <w:r>
        <w:t>дублирование необходимой для инвалидов звуковой и зрительной инфор</w:t>
      </w:r>
      <w:r>
        <w:t>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00000" w:rsidRDefault="00490416">
      <w:r>
        <w:t>допуск сурдопереводчика и тифлосурдопереводчика;</w:t>
      </w:r>
    </w:p>
    <w:p w:rsidR="00000000" w:rsidRDefault="00490416">
      <w:r>
        <w:t>допуск собаки-проводника на объекты (в здания, помещения), в которых предоста</w:t>
      </w:r>
      <w:r>
        <w:t xml:space="preserve">вляется государственная услуга, при наличии документа, подтверждающего ее специальное обучение и выдаваемого по </w:t>
      </w:r>
      <w:hyperlink r:id="rId78" w:history="1">
        <w:r>
          <w:rPr>
            <w:rStyle w:val="a4"/>
          </w:rPr>
          <w:t>форме</w:t>
        </w:r>
      </w:hyperlink>
      <w:r>
        <w:t xml:space="preserve"> и в порядке, которые установлены </w:t>
      </w:r>
      <w:hyperlink r:id="rId79" w:history="1">
        <w:r>
          <w:rPr>
            <w:rStyle w:val="a4"/>
          </w:rPr>
          <w:t>приказом</w:t>
        </w:r>
      </w:hyperlink>
      <w:r>
        <w:t xml:space="preserve"> Министерства труда и </w:t>
      </w:r>
      <w:r>
        <w:t>социальной защиты Российской Федерации от 22 июня 2015 г. N 386н "Об утверждении формы документа, подтверждающего специальное обучение собаки-проводника, и порядка его выдачи";</w:t>
      </w:r>
    </w:p>
    <w:p w:rsidR="00000000" w:rsidRDefault="00490416">
      <w:r>
        <w:t>оказание инвалидам помощи в преодолении барьеров, мешающих получению ими госуда</w:t>
      </w:r>
      <w:r>
        <w:t>рственной услуги наравне с другими лицами.</w:t>
      </w:r>
    </w:p>
    <w:p w:rsidR="00000000" w:rsidRDefault="00490416">
      <w:hyperlink r:id="rId80" w:history="1">
        <w:r>
          <w:rPr>
            <w:rStyle w:val="a4"/>
          </w:rPr>
          <w:t>Порядок</w:t>
        </w:r>
      </w:hyperlink>
      <w:r>
        <w:t xml:space="preserve">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</w:t>
      </w:r>
      <w:r>
        <w:t xml:space="preserve">обходимой помощи утвержден </w:t>
      </w:r>
      <w:hyperlink r:id="rId81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30 июля 2015 г. N 527н "Об утверждении Порядка обеспечения условий доступности для инвали</w:t>
      </w:r>
      <w:r>
        <w:t xml:space="preserve">дов объектов и предоставляемых услуг в сфере труда, занятости и социальной защиты населения, а </w:t>
      </w:r>
      <w:r>
        <w:lastRenderedPageBreak/>
        <w:t>также оказания им при этом необходимой помощи";</w:t>
      </w:r>
    </w:p>
    <w:p w:rsidR="00000000" w:rsidRDefault="00490416">
      <w:r>
        <w:t>3) центральный вход в здание органа социальной защиты населения должен быть оборудован вывеской, содержащей инфор</w:t>
      </w:r>
      <w:r>
        <w:t>мацию о наименовании органа, осуществляющего предоставление государственной услуги;</w:t>
      </w:r>
    </w:p>
    <w:p w:rsidR="00000000" w:rsidRDefault="00490416">
      <w:r>
        <w:t>4) место предоставления государственной услуги оформляется в соответствии с целью предоставления государственной услуги, требованиями пожарной безопасности и обеспечивается</w:t>
      </w:r>
      <w:r>
        <w:t xml:space="preserve"> охраной правопорядка;</w:t>
      </w:r>
    </w:p>
    <w:p w:rsidR="00000000" w:rsidRDefault="00490416">
      <w:bookmarkStart w:id="83" w:name="sub_1101"/>
      <w:r>
        <w:t>5) в здании органа социальной защиты населения должен быть размещен информационный стенд, оборудованы места для ожидания, доступные места общего пользования (туалеты) для посетителей.</w:t>
      </w:r>
    </w:p>
    <w:bookmarkEnd w:id="83"/>
    <w:p w:rsidR="00000000" w:rsidRDefault="00490416">
      <w:r>
        <w:t>На информационном стенде должна б</w:t>
      </w:r>
      <w:r>
        <w:t>ыть размещена следующая информация:</w:t>
      </w:r>
    </w:p>
    <w:p w:rsidR="00000000" w:rsidRDefault="00490416">
      <w:r>
        <w:t>текст настоящего Административного регламента;</w:t>
      </w:r>
    </w:p>
    <w:p w:rsidR="00000000" w:rsidRDefault="00490416">
      <w:bookmarkStart w:id="84" w:name="sub_1102"/>
      <w:r>
        <w:t xml:space="preserve">абзац утратил силу с 22 февраля 2019 г. - </w:t>
      </w:r>
      <w:hyperlink r:id="rId8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февраля 2019 г. N 62-П</w:t>
      </w:r>
    </w:p>
    <w:bookmarkEnd w:id="84"/>
    <w:p w:rsidR="00000000" w:rsidRDefault="0049041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90416">
      <w:pPr>
        <w:pStyle w:val="a7"/>
      </w:pPr>
      <w:hyperlink r:id="rId83" w:history="1">
        <w:r>
          <w:rPr>
            <w:rStyle w:val="a4"/>
          </w:rPr>
          <w:t>См. предыдущую редакцию</w:t>
        </w:r>
      </w:hyperlink>
    </w:p>
    <w:p w:rsidR="00000000" w:rsidRDefault="00490416">
      <w:r>
        <w:t>перечень документов, необходимых для предоставления государственной услуги;</w:t>
      </w:r>
    </w:p>
    <w:p w:rsidR="00000000" w:rsidRDefault="00490416">
      <w:r>
        <w:t>форма и образец заполнения заявления о предоставлении государственной услуги;</w:t>
      </w:r>
    </w:p>
    <w:p w:rsidR="00000000" w:rsidRDefault="00490416">
      <w:r>
        <w:t>почтовый адрес, номера телефонов, адреса электронной почты, режим работы органа социальной защиты населения, а также график приема заявителей;</w:t>
      </w:r>
    </w:p>
    <w:p w:rsidR="00000000" w:rsidRDefault="00490416">
      <w:r>
        <w:t>номер кабинета, где осуществляется прием заявителей;</w:t>
      </w:r>
    </w:p>
    <w:p w:rsidR="00000000" w:rsidRDefault="00490416">
      <w:r>
        <w:t>фамилия, имя, отчество и должность специалистов, участвующих</w:t>
      </w:r>
      <w:r>
        <w:t xml:space="preserve"> в предоставлении государственной услуги;</w:t>
      </w:r>
    </w:p>
    <w:p w:rsidR="00000000" w:rsidRDefault="00490416">
      <w:r>
        <w:t>график, место и время работы мобильной социальной службы.</w:t>
      </w:r>
    </w:p>
    <w:p w:rsidR="00000000" w:rsidRDefault="00490416">
      <w:r>
        <w:t>Кроме того, информация о графике работы мобильной социальной службы, которая содержит дату, время и место работы мобильной социальной службы с указанием пер</w:t>
      </w:r>
      <w:r>
        <w:t xml:space="preserve">ечня административных процедур предоставления государственной услуги, размещается в средствах массовой информации (радио, телевидение, печатные средства массовой информации), на интернет-ресурсах органов социальной защиты населения, информационных стендах </w:t>
      </w:r>
      <w:r>
        <w:t>администраций городских и сельских поселений муниципальных районов Челябинской области;</w:t>
      </w:r>
    </w:p>
    <w:p w:rsidR="00000000" w:rsidRDefault="00490416">
      <w:r>
        <w:t>6) для ожидания приема, заполнения необходимых документов должны быть отведены места, оборудованные стульями, столами (стойками) и обеспеченные писчей бумагой, ручками;</w:t>
      </w:r>
    </w:p>
    <w:p w:rsidR="00000000" w:rsidRDefault="00490416">
      <w:r>
        <w:t>7) помещение, в котором осуществляется прием граждан, предусматривает:</w:t>
      </w:r>
    </w:p>
    <w:p w:rsidR="00000000" w:rsidRDefault="00490416">
      <w:r>
        <w:t>комфортное расположение заявителя и должностного лица;</w:t>
      </w:r>
    </w:p>
    <w:p w:rsidR="00000000" w:rsidRDefault="00490416">
      <w:r>
        <w:t>возможность и удобство оформления заявителем письменного обращения;</w:t>
      </w:r>
    </w:p>
    <w:p w:rsidR="00000000" w:rsidRDefault="00490416">
      <w:r>
        <w:t>телефонную связь;</w:t>
      </w:r>
    </w:p>
    <w:p w:rsidR="00000000" w:rsidRDefault="00490416">
      <w:r>
        <w:t>возможность копирования документов;</w:t>
      </w:r>
    </w:p>
    <w:p w:rsidR="00000000" w:rsidRDefault="00490416">
      <w:r>
        <w:t xml:space="preserve">доступ </w:t>
      </w:r>
      <w:r>
        <w:t>к основным нормативным правовым актам, регламентирующим полномочия и сферу компетенции органа социальной защиты населения;</w:t>
      </w:r>
    </w:p>
    <w:p w:rsidR="00000000" w:rsidRDefault="00490416">
      <w:r>
        <w:t>доступ к нормативным правовым актам, регулирующим предоставление государственной услуги;</w:t>
      </w:r>
    </w:p>
    <w:p w:rsidR="00000000" w:rsidRDefault="00490416">
      <w:r>
        <w:t xml:space="preserve">наличие письменных принадлежностей и бумаги </w:t>
      </w:r>
      <w:r>
        <w:t>формата A4;</w:t>
      </w:r>
    </w:p>
    <w:p w:rsidR="00000000" w:rsidRDefault="00490416">
      <w:r>
        <w:t>8) рабочее место должностного лица органа социальной защиты населения, ответственного в соответствии с должностным регламентом (должностной инструкцией) за организацию приема получателей государственной услуги, оборудуется оргтехникой, позволяю</w:t>
      </w:r>
      <w:r>
        <w:t>щей организовать исполнение функции в полном объеме;</w:t>
      </w:r>
    </w:p>
    <w:p w:rsidR="00000000" w:rsidRDefault="00490416">
      <w:r>
        <w:t xml:space="preserve">9) места для проведения приема получателей государственной услуги </w:t>
      </w:r>
      <w:r>
        <w:lastRenderedPageBreak/>
        <w:t>оборудуются системами вентиляции, кондиционирования воздуха, противопожарной системой и средствами пожаротушения, системой оповещения о в</w:t>
      </w:r>
      <w:r>
        <w:t>озникновении чрезвычайной ситуации, системой охраны, средствами оказания первой медицинской помощи.</w:t>
      </w:r>
    </w:p>
    <w:p w:rsidR="00000000" w:rsidRDefault="00490416">
      <w:bookmarkStart w:id="85" w:name="sub_1036"/>
      <w:r>
        <w:t>25. Требования к форме и характеру взаимодействия должностных лиц органа социальной защиты населения, ответственных за организацию предоставления го</w:t>
      </w:r>
      <w:r>
        <w:t>сударственной услуги, с заявителями:</w:t>
      </w:r>
    </w:p>
    <w:bookmarkEnd w:id="85"/>
    <w:p w:rsidR="00000000" w:rsidRDefault="00490416">
      <w:r>
        <w:t>1) при ответе на телефонные звонки или при личном обращении заявителя должностное лицо органа социальной защиты населения представляется, назвав свою фамилию, имя, отчество, должность, предлагает представиться с</w:t>
      </w:r>
      <w:r>
        <w:t>обеседнику, выслушивает и уточняет суть вопроса, дает ответ на заданный заявителем вопрос;</w:t>
      </w:r>
    </w:p>
    <w:p w:rsidR="00000000" w:rsidRDefault="00490416">
      <w:r>
        <w:t>2)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долже</w:t>
      </w:r>
      <w:r>
        <w:t>н принять заявитель (кто именно, когда и что должен сделать) по существу поставленных в обращении вопросов;</w:t>
      </w:r>
    </w:p>
    <w:p w:rsidR="00000000" w:rsidRDefault="00490416">
      <w:r>
        <w:t>3) письменный ответ на обращения, в том числе в электронном виде, дается в простой, четкой и понятной форме по существу поставленных в обращении воп</w:t>
      </w:r>
      <w:r>
        <w:t>росов с указанием фамилии и инициалов, номера телефона должностного лица, подготовившего ответ заявителю. Письменный ответ на обращение подписывает руководитель органа социальной защиты населения.</w:t>
      </w:r>
    </w:p>
    <w:p w:rsidR="00000000" w:rsidRDefault="00490416">
      <w:bookmarkStart w:id="86" w:name="sub_1037"/>
      <w:r>
        <w:t>26. Показатели доступности и качества предоставлени</w:t>
      </w:r>
      <w:r>
        <w:t>я государственной услуги:</w:t>
      </w:r>
    </w:p>
    <w:bookmarkEnd w:id="86"/>
    <w:p w:rsidR="00000000" w:rsidRDefault="00490416">
      <w:r>
        <w:t>1) соблюдение сроков и условий предоставления государственной услуги;</w:t>
      </w:r>
    </w:p>
    <w:p w:rsidR="00000000" w:rsidRDefault="00490416">
      <w:r>
        <w:t xml:space="preserve">2) своевременное, полное информирование о государственной услуге посредством форм, предусмотренных </w:t>
      </w:r>
      <w:hyperlink w:anchor="sub_1034" w:history="1">
        <w:r>
          <w:rPr>
            <w:rStyle w:val="a4"/>
          </w:rPr>
          <w:t>пунктом 23</w:t>
        </w:r>
      </w:hyperlink>
      <w:r>
        <w:t xml:space="preserve"> настоящего Админ</w:t>
      </w:r>
      <w:r>
        <w:t>истративного регламента;</w:t>
      </w:r>
    </w:p>
    <w:p w:rsidR="00000000" w:rsidRDefault="00490416">
      <w:r>
        <w:t>3) отсутствие обращений (жалоб) получателей государственной услуги по вопросу своевременности выплаты ежемесячной денежной выплаты на ребенка.</w:t>
      </w:r>
    </w:p>
    <w:p w:rsidR="00000000" w:rsidRDefault="00490416">
      <w:r>
        <w:t>В любое время с момента приема документов для предоставления государственной услуги заяв</w:t>
      </w:r>
      <w:r>
        <w:t>итель имеет право на получение любых интересующих его сведений об услуге путем телефонной связи, по электронной почте или посредством личного посещения органа социальной защиты населения, предоставляющего государственную услугу.</w:t>
      </w:r>
    </w:p>
    <w:p w:rsidR="00000000" w:rsidRDefault="00490416"/>
    <w:p w:rsidR="00000000" w:rsidRDefault="00490416">
      <w:pPr>
        <w:pStyle w:val="1"/>
      </w:pPr>
      <w:bookmarkStart w:id="87" w:name="sub_1046"/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</w:t>
      </w:r>
      <w:r>
        <w:t>ногофункциональном центре</w:t>
      </w:r>
    </w:p>
    <w:bookmarkEnd w:id="87"/>
    <w:p w:rsidR="00000000" w:rsidRDefault="00490416"/>
    <w:p w:rsidR="00000000" w:rsidRDefault="00490416">
      <w:bookmarkStart w:id="88" w:name="sub_1039"/>
      <w:r>
        <w:t>27. Предоставление государственной услуги включает в себя выполнение следующих административных процедур:</w:t>
      </w:r>
    </w:p>
    <w:bookmarkEnd w:id="88"/>
    <w:p w:rsidR="00000000" w:rsidRDefault="00490416">
      <w:r>
        <w:t>1) прием, регистрация, проверка документов, представленных заявителем для получения государственной</w:t>
      </w:r>
      <w:r>
        <w:t xml:space="preserve"> услуги, а также уведомление заявителя о предоставлении государственной услуги;</w:t>
      </w:r>
    </w:p>
    <w:p w:rsidR="00000000" w:rsidRDefault="00490416">
      <w:r>
        <w:t>2) принятие решения о предоставлении либо об отказе в предоставлении государственной услуги;</w:t>
      </w:r>
    </w:p>
    <w:p w:rsidR="00000000" w:rsidRDefault="00490416">
      <w:r>
        <w:t>3) уведомление заявителя об отказе в предоставлении государственной услуги;</w:t>
      </w:r>
    </w:p>
    <w:p w:rsidR="00000000" w:rsidRDefault="00490416">
      <w:r>
        <w:t>4) внес</w:t>
      </w:r>
      <w:r>
        <w:t>ение данных получателя ежемесячной денежной выплаты в банк данных учетной документации и оформление выплатных документов.</w:t>
      </w:r>
    </w:p>
    <w:p w:rsidR="00000000" w:rsidRDefault="00490416">
      <w:bookmarkStart w:id="89" w:name="sub_1103"/>
      <w:r>
        <w:lastRenderedPageBreak/>
        <w:t xml:space="preserve">Абзац утратил силу с 22 февраля 2019 г. - </w:t>
      </w:r>
      <w:hyperlink r:id="rId8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</w:t>
      </w:r>
      <w:r>
        <w:t>ти от 20 февраля 2019 г. N 62-П</w:t>
      </w:r>
    </w:p>
    <w:bookmarkEnd w:id="89"/>
    <w:p w:rsidR="00000000" w:rsidRDefault="0049041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90416">
      <w:pPr>
        <w:pStyle w:val="a7"/>
      </w:pPr>
      <w:hyperlink r:id="rId85" w:history="1">
        <w:r>
          <w:rPr>
            <w:rStyle w:val="a4"/>
          </w:rPr>
          <w:t>См. предыдущую редакцию</w:t>
        </w:r>
      </w:hyperlink>
    </w:p>
    <w:p w:rsidR="00000000" w:rsidRDefault="00490416">
      <w:bookmarkStart w:id="90" w:name="sub_1040"/>
      <w:r>
        <w:t>28. Прием, регистрация, проверка документов, представленных заявителем для получения государственной услуги, а также ув</w:t>
      </w:r>
      <w:r>
        <w:t>едомление заявителя о предоставлении государственной услуги:</w:t>
      </w:r>
    </w:p>
    <w:bookmarkEnd w:id="90"/>
    <w:p w:rsidR="00000000" w:rsidRDefault="00490416">
      <w:r>
        <w:t>1) юридическим фактом для начала административной процедуры является поступление заявления и документов заявителя в орган социальной защиты населения;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91" w:name="sub_1111"/>
      <w:r>
        <w:rPr>
          <w:color w:val="000000"/>
          <w:sz w:val="16"/>
          <w:szCs w:val="16"/>
        </w:rPr>
        <w:t>Информация об изменениях:</w:t>
      </w:r>
    </w:p>
    <w:bookmarkEnd w:id="91"/>
    <w:p w:rsidR="00000000" w:rsidRDefault="00490416">
      <w:pPr>
        <w:pStyle w:val="a7"/>
      </w:pPr>
      <w:r>
        <w:t xml:space="preserve">Подпункт 2 изменен с 1 ноября 2019 г. - </w:t>
      </w:r>
      <w:hyperlink r:id="rId86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24 октября 2019 г. N 485-П</w:t>
      </w:r>
    </w:p>
    <w:p w:rsidR="00000000" w:rsidRDefault="00490416">
      <w:pPr>
        <w:pStyle w:val="a7"/>
      </w:pPr>
      <w:hyperlink r:id="rId87" w:history="1">
        <w:r>
          <w:rPr>
            <w:rStyle w:val="a4"/>
          </w:rPr>
          <w:t>См. предыдущую редакцию</w:t>
        </w:r>
      </w:hyperlink>
    </w:p>
    <w:p w:rsidR="00000000" w:rsidRDefault="00490416">
      <w:r>
        <w:t>2) ответственными за выполнение</w:t>
      </w:r>
      <w:r>
        <w:t xml:space="preserve"> административной процедуры являются:</w:t>
      </w:r>
    </w:p>
    <w:p w:rsidR="00000000" w:rsidRDefault="00490416">
      <w:r>
        <w:t>должностное лицо органа социальной защиты населения, ответственное за делопроизводство, - при поступлении документов заявителя по почте;</w:t>
      </w:r>
    </w:p>
    <w:p w:rsidR="00000000" w:rsidRDefault="00490416">
      <w:r>
        <w:t>должностное лицо органа социальной защиты населения, ответственное за предоставле</w:t>
      </w:r>
      <w:r>
        <w:t>ние государственной услуги, - при поступлении документов непосредственно от заявителя (его представителя) при его личном обращении;</w:t>
      </w:r>
    </w:p>
    <w:p w:rsidR="00000000" w:rsidRDefault="00490416">
      <w:bookmarkStart w:id="92" w:name="sub_1116"/>
      <w:r>
        <w:t>должностное лицо органа социальной защиты населения, ответственное за обработку заявлений о предоставлении государст</w:t>
      </w:r>
      <w:r>
        <w:t>венной услуги, представленных в форме электронного документа с использованием информационно-телекоммуникационных сетей, - при поступлении заявления в форме электронного документа;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93" w:name="sub_1892"/>
      <w:bookmarkEnd w:id="92"/>
      <w:r>
        <w:rPr>
          <w:color w:val="000000"/>
          <w:sz w:val="16"/>
          <w:szCs w:val="16"/>
        </w:rPr>
        <w:t>Информация об изменениях:</w:t>
      </w:r>
    </w:p>
    <w:bookmarkEnd w:id="93"/>
    <w:p w:rsidR="00000000" w:rsidRDefault="00490416">
      <w:pPr>
        <w:pStyle w:val="a7"/>
      </w:pPr>
      <w:r>
        <w:t>Подпункт 3 изменен с 14 ию</w:t>
      </w:r>
      <w:r>
        <w:t xml:space="preserve">ля 2021 г. - </w:t>
      </w:r>
      <w:hyperlink r:id="rId8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490416">
      <w:pPr>
        <w:pStyle w:val="a7"/>
      </w:pPr>
      <w:hyperlink w:anchor="sub_1892" w:history="1">
        <w:r>
          <w:rPr>
            <w:rStyle w:val="a4"/>
          </w:rPr>
          <w:t>См. предыдущую редакцию</w:t>
        </w:r>
      </w:hyperlink>
    </w:p>
    <w:p w:rsidR="00000000" w:rsidRDefault="00490416">
      <w:r>
        <w:t>3) при поступлении документов заявителя по почте должностное лицо органа социа</w:t>
      </w:r>
      <w:r>
        <w:t>льной защиты населения, ответственное за делопроизводство, принимает документы, выполняя при этом следующие действия:</w:t>
      </w:r>
    </w:p>
    <w:p w:rsidR="00000000" w:rsidRDefault="00490416">
      <w:r>
        <w:t>регистрирует поступившие документы в соответствии с порядком, установленным органом социальной защиты населения для регистрации входящей к</w:t>
      </w:r>
      <w:r>
        <w:t>орреспонденции;</w:t>
      </w:r>
    </w:p>
    <w:p w:rsidR="00000000" w:rsidRDefault="00490416">
      <w:r>
        <w:t>направляет зарегистрированные документы должностному лицу органа социальной защиты населения, ответственному за предоставление государственной услуги.</w:t>
      </w:r>
    </w:p>
    <w:p w:rsidR="00000000" w:rsidRDefault="00490416">
      <w:r>
        <w:t>При поступлении документов непосредственно от заявителя (его представителя) при личном об</w:t>
      </w:r>
      <w:r>
        <w:t>ращении либо поступлении документов заявителя по почте должностное лицо органа социальной защиты населения, ответственное за предоставление государственной услуги, принимает документы, выполняя при этом следующие действия:</w:t>
      </w:r>
    </w:p>
    <w:p w:rsidR="00000000" w:rsidRDefault="00490416">
      <w:r>
        <w:t>устанавливает личность заявителя,</w:t>
      </w:r>
      <w:r>
        <w:t xml:space="preserve"> в том числе проверяет документ, удостоверяющий личность заявителя, полномочия представителя (при личном обращении заявителя либо его представителя);</w:t>
      </w:r>
    </w:p>
    <w:p w:rsidR="00000000" w:rsidRDefault="00490416">
      <w:r>
        <w:t>проводит первичную проверку представленных документов на предмет соответствия их установленным законодател</w:t>
      </w:r>
      <w:r>
        <w:t>ьством Российской Федерации требованиям, удостоверяясь, что:</w:t>
      </w:r>
    </w:p>
    <w:p w:rsidR="00000000" w:rsidRDefault="00490416">
      <w:r>
        <w:t xml:space="preserve">копии документов соответствуют их оригиналам и принадлежат заявителю, выполняет на них надпись об их соответствии подлинным экземплярам, заверяет своей </w:t>
      </w:r>
      <w:r>
        <w:lastRenderedPageBreak/>
        <w:t>подписью с указанием фамилии и</w:t>
      </w:r>
      <w:r>
        <w:t xml:space="preserve"> инициалов (при личном обращении заявителя либо его представителя);</w:t>
      </w:r>
    </w:p>
    <w:p w:rsidR="00000000" w:rsidRDefault="00490416">
      <w:r>
        <w:t>тексты документов написаны разборчиво;</w:t>
      </w:r>
    </w:p>
    <w:p w:rsidR="00000000" w:rsidRDefault="00490416">
      <w:r>
        <w:t>в документах нет подчисток, приписок, зачеркнутых слов и иных неоговоренных исправлений;</w:t>
      </w:r>
    </w:p>
    <w:p w:rsidR="00000000" w:rsidRDefault="00490416">
      <w:r>
        <w:t>документы не имеют серьезных повреждений, наличие которых не</w:t>
      </w:r>
      <w:r>
        <w:t xml:space="preserve"> позволяет однозначно истолковать их содержание;</w:t>
      </w:r>
    </w:p>
    <w:p w:rsidR="00000000" w:rsidRDefault="00490416">
      <w:r>
        <w:t>не истек срок действия представленного документа;</w:t>
      </w:r>
    </w:p>
    <w:p w:rsidR="00000000" w:rsidRDefault="00490416">
      <w:r>
        <w:t>осуществляет экспертизу документов, представленных заявителем для получения государственной услуги, в том числе:</w:t>
      </w:r>
    </w:p>
    <w:p w:rsidR="00000000" w:rsidRDefault="00490416">
      <w:bookmarkStart w:id="94" w:name="sub_1895"/>
      <w:r>
        <w:t>сопоставляет представленные заявител</w:t>
      </w:r>
      <w:r>
        <w:t xml:space="preserve">ем документы с перечнем документов, необходимых для получения государственной услуги, указанных в </w:t>
      </w:r>
      <w:hyperlink w:anchor="sub_1022" w:history="1">
        <w:r>
          <w:rPr>
            <w:rStyle w:val="a4"/>
          </w:rPr>
          <w:t>пункте 11</w:t>
        </w:r>
      </w:hyperlink>
      <w:r>
        <w:t xml:space="preserve"> настоящего Административного регламента;</w:t>
      </w:r>
    </w:p>
    <w:bookmarkEnd w:id="94"/>
    <w:p w:rsidR="00000000" w:rsidRDefault="00490416">
      <w:r>
        <w:t>проводит проверку представленных документов на предмет соответствия их тр</w:t>
      </w:r>
      <w:r>
        <w:t xml:space="preserve">ебованию, установленному </w:t>
      </w:r>
      <w:hyperlink w:anchor="sub_1097" w:history="1">
        <w:r>
          <w:rPr>
            <w:rStyle w:val="a4"/>
          </w:rPr>
          <w:t>абзацем вторым пункта 15</w:t>
        </w:r>
      </w:hyperlink>
      <w:r>
        <w:t xml:space="preserve"> настоящего Административного регламента (при поступлении документов заявителя по почте);</w:t>
      </w:r>
    </w:p>
    <w:p w:rsidR="00000000" w:rsidRDefault="00490416">
      <w:bookmarkStart w:id="95" w:name="sub_1896"/>
      <w:r>
        <w:t xml:space="preserve">производит исчисление величины среднедушевого дохода семьи на основании документов </w:t>
      </w:r>
      <w:r>
        <w:t xml:space="preserve">о составе семьи и размере доходов каждого члена семьи, которая определяется делением общей суммы дохода семьи за расчетный период на 3 и на число членов семьи. При этом доход семьи для исчисления величины среднедушевого дохода семьи определяется как общая </w:t>
      </w:r>
      <w:r>
        <w:t>сумма доходов семьи за 3 последних календарных месяца, предшествующих 4 календарным месяцам перед месяцем подачи заявления о предоставлении государственной услуги (далее именуется - расчетный период), исходя из состава семьи на дату подачи заявления о пред</w:t>
      </w:r>
      <w:r>
        <w:t>оставлении государственной услуги;</w:t>
      </w:r>
    </w:p>
    <w:bookmarkEnd w:id="95"/>
    <w:p w:rsidR="00000000" w:rsidRDefault="00490416">
      <w:r>
        <w:t xml:space="preserve">после регистрации заявления должностное лицо органа социальной защиты населения, ответственное за предоставление государственной услуги, вручает заявителю расписку-уведомление, в которой указывается дата принятия </w:t>
      </w:r>
      <w:r>
        <w:t>заявления о предоставлении государственной услуги и документов;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96" w:name="sub_1112"/>
      <w:r>
        <w:rPr>
          <w:color w:val="000000"/>
          <w:sz w:val="16"/>
          <w:szCs w:val="16"/>
        </w:rPr>
        <w:t>Информация об изменениях:</w:t>
      </w:r>
    </w:p>
    <w:bookmarkEnd w:id="96"/>
    <w:p w:rsidR="00000000" w:rsidRDefault="00490416">
      <w:pPr>
        <w:pStyle w:val="a7"/>
      </w:pPr>
      <w:r>
        <w:t xml:space="preserve">Подпункт 4 изменен с 14 июля 2021 г. - </w:t>
      </w:r>
      <w:hyperlink r:id="rId8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</w:t>
      </w:r>
      <w:r>
        <w:t>3-П</w:t>
      </w:r>
    </w:p>
    <w:p w:rsidR="00000000" w:rsidRDefault="00490416">
      <w:pPr>
        <w:pStyle w:val="a7"/>
      </w:pPr>
      <w:hyperlink w:anchor="sub_1112" w:history="1">
        <w:r>
          <w:rPr>
            <w:rStyle w:val="a4"/>
          </w:rPr>
          <w:t>См. предыдущую редакцию</w:t>
        </w:r>
      </w:hyperlink>
    </w:p>
    <w:p w:rsidR="00000000" w:rsidRDefault="00490416">
      <w:r>
        <w:t xml:space="preserve">4) документы и информация, указанные в </w:t>
      </w:r>
      <w:hyperlink w:anchor="sub_1023" w:history="1">
        <w:r>
          <w:rPr>
            <w:rStyle w:val="a4"/>
          </w:rPr>
          <w:t>пункте 12</w:t>
        </w:r>
      </w:hyperlink>
      <w:r>
        <w:t xml:space="preserve"> настоящего Административного регламента, запрашиваются органами социальной защиты населения в рамках межведомственного информац</w:t>
      </w:r>
      <w:r>
        <w:t>ионного взаимодействия.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</w:r>
      <w:r>
        <w:t>, а в случае отсутствия доступа к этой системе - на бумажном носителе с соблюдением требований законодательства Российской Федерации в области персональных данных. Срок подготовки и направления ответа на запрос органа социальной защиты населения не может п</w:t>
      </w:r>
      <w:r>
        <w:t>ревышать 5 рабочих дней со дня его поступления;</w:t>
      </w:r>
    </w:p>
    <w:p w:rsidR="00000000" w:rsidRDefault="00490416">
      <w:bookmarkStart w:id="97" w:name="sub_1117"/>
      <w:r>
        <w:t xml:space="preserve">Межведомственный запрос оформляется в соответствии с требованиями, установленными </w:t>
      </w:r>
      <w:hyperlink r:id="rId90" w:history="1">
        <w:r>
          <w:rPr>
            <w:rStyle w:val="a4"/>
          </w:rPr>
          <w:t>статьей 7.2</w:t>
        </w:r>
      </w:hyperlink>
      <w:r>
        <w:t xml:space="preserve"> Федерального закона от 27 июля 2010 года N 210-ФЗ "Об организации пр</w:t>
      </w:r>
      <w:r>
        <w:t>едоставления государственных и муниципальных услуг";</w:t>
      </w:r>
    </w:p>
    <w:bookmarkEnd w:id="97"/>
    <w:p w:rsidR="00000000" w:rsidRDefault="00490416">
      <w:r>
        <w:t xml:space="preserve">5) при выявлении оснований, предусмотренных </w:t>
      </w:r>
      <w:hyperlink w:anchor="sub_1028" w:history="1">
        <w:r>
          <w:rPr>
            <w:rStyle w:val="a4"/>
          </w:rPr>
          <w:t>пунктом 17</w:t>
        </w:r>
      </w:hyperlink>
      <w:r>
        <w:t xml:space="preserve"> настоящего Административного регламента, должностное лицо органа социальной защиты </w:t>
      </w:r>
      <w:r>
        <w:lastRenderedPageBreak/>
        <w:t>населения, ответственное за пре</w:t>
      </w:r>
      <w:r>
        <w:t>доставление государственной услуги, уведомляет заявителя о наличии оснований для отказа в принятии документов, объясняет заявителю содержание выявленных недостатков в представленных документах, возвращает документы и предлагает принять меры по устранению н</w:t>
      </w:r>
      <w:r>
        <w:t>едостатков. Возврат заявления и приложенных к нему документов, направленных по почте, осуществляется с указанием причины возврата способом, позволяющим подтвердить факт и дату возврата. Обращение заявителя в этом случае регистрируется в журнале регистрации</w:t>
      </w:r>
      <w:r>
        <w:t xml:space="preserve"> устных обращений граждан (</w:t>
      </w:r>
      <w:hyperlink w:anchor="sub_14" w:history="1">
        <w:r>
          <w:rPr>
            <w:rStyle w:val="a4"/>
          </w:rPr>
          <w:t>приложение 4</w:t>
        </w:r>
      </w:hyperlink>
      <w:r>
        <w:t xml:space="preserve"> к настоящему Административному регламенту);</w:t>
      </w:r>
    </w:p>
    <w:p w:rsidR="00000000" w:rsidRDefault="00490416">
      <w:r>
        <w:t xml:space="preserve">6) при отсутствии оснований, предусмотренных </w:t>
      </w:r>
      <w:hyperlink w:anchor="sub_1028" w:history="1">
        <w:r>
          <w:rPr>
            <w:rStyle w:val="a4"/>
          </w:rPr>
          <w:t>пунктом 17</w:t>
        </w:r>
      </w:hyperlink>
      <w:r>
        <w:t xml:space="preserve"> настоящего Административного регламента, должностное лицо органа с</w:t>
      </w:r>
      <w:r>
        <w:t>оциальной защиты населения, ответственное за предоставление государственной услуги, вносит в журнал регистрации заявлений о назначении ежемесячной денежной выплаты запись о приеме заявления.</w:t>
      </w:r>
    </w:p>
    <w:p w:rsidR="00000000" w:rsidRDefault="00490416">
      <w:r>
        <w:t>При поступлении документов через организации почтовой связи заяви</w:t>
      </w:r>
      <w:r>
        <w:t>тель уведомляется в письменной форме о приеме и регистрации документов в течение трех рабочих дней со дня их поступления в орган социальной защиты населения.</w:t>
      </w:r>
    </w:p>
    <w:p w:rsidR="00000000" w:rsidRDefault="00490416">
      <w:r>
        <w:t>После присвоения заявлению номера и даты регистрации должностное лицо органа социальной защиты нас</w:t>
      </w:r>
      <w:r>
        <w:t>еления, ответственное за предоставление государственной услуги, принимает решение об оформлении проекта решения о предоставлении государственной услуги и заводит в программно-техническом комплексе данные, необходимые для назначения ежемесячной денежной вып</w:t>
      </w:r>
      <w:r>
        <w:t>латы;</w:t>
      </w:r>
    </w:p>
    <w:p w:rsidR="00000000" w:rsidRDefault="00490416">
      <w:r>
        <w:t xml:space="preserve">7) при наличии оснований, предусмотренных </w:t>
      </w:r>
      <w:hyperlink w:anchor="sub_1029" w:history="1">
        <w:r>
          <w:rPr>
            <w:rStyle w:val="a4"/>
          </w:rPr>
          <w:t>пунктом 18</w:t>
        </w:r>
      </w:hyperlink>
      <w:r>
        <w:t xml:space="preserve"> настоящего Административного регламента, должностное лицо органа социальной защиты населения, ответственное за предоставление государственной услуги, принимает решение о п</w:t>
      </w:r>
      <w:r>
        <w:t>одготовке проекта решения об отказе в предоставлении государственной услуги с указанием причин отказа;</w:t>
      </w:r>
    </w:p>
    <w:p w:rsidR="00000000" w:rsidRDefault="00490416">
      <w:r>
        <w:t xml:space="preserve">8) результатом административной процедуры является поступление документов заявителя должностному лицу органа социальной защиты населения, ответственному </w:t>
      </w:r>
      <w:r>
        <w:t>за предоставление государственной услуги, и принятие данным должностным лицом решения об оформлении проекта решения о предоставлении либо об отказе в предоставлении государственной услуги;</w:t>
      </w:r>
    </w:p>
    <w:p w:rsidR="00000000" w:rsidRDefault="00490416">
      <w:r>
        <w:t>9) срок выполнения административной процедуры составляет не более 7</w:t>
      </w:r>
      <w:r>
        <w:t xml:space="preserve"> рабочих дней, в том числе прием и регистрация заявления - не более 20 минут на одного заявителя.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98" w:name="sub_281"/>
      <w:r>
        <w:rPr>
          <w:color w:val="000000"/>
          <w:sz w:val="16"/>
          <w:szCs w:val="16"/>
        </w:rPr>
        <w:t>Информация об изменениях:</w:t>
      </w:r>
    </w:p>
    <w:bookmarkEnd w:id="98"/>
    <w:p w:rsidR="00000000" w:rsidRDefault="00490416">
      <w:pPr>
        <w:pStyle w:val="a7"/>
      </w:pPr>
      <w:r>
        <w:t xml:space="preserve">Раздел III дополнен пунктом 28-1 с 1 ноября 2019 г. - </w:t>
      </w:r>
      <w:hyperlink r:id="rId91" w:history="1">
        <w:r>
          <w:rPr>
            <w:rStyle w:val="a4"/>
          </w:rPr>
          <w:t>Постановление</w:t>
        </w:r>
      </w:hyperlink>
      <w:r>
        <w:t xml:space="preserve"> Правительств</w:t>
      </w:r>
      <w:r>
        <w:t>а Челябинской области от 24 октября 2019 г. N 485-П</w:t>
      </w:r>
    </w:p>
    <w:p w:rsidR="00000000" w:rsidRDefault="00490416">
      <w:r>
        <w:t>28-1. Особенности выполнения административных процедур в электронной форме:</w:t>
      </w:r>
    </w:p>
    <w:p w:rsidR="00000000" w:rsidRDefault="00490416">
      <w:r>
        <w:t>1) запись на прием в органы социальной защиты населения для подачи заявления о предоставлении государственной услуги (далее имен</w:t>
      </w:r>
      <w:r>
        <w:t>уется - заявление) с использованием регионального портала не осуществляется;</w:t>
      </w:r>
    </w:p>
    <w:p w:rsidR="00000000" w:rsidRDefault="00490416">
      <w:r>
        <w:t>2) формирование заявления заявителем осуществляется посредством заполнения электронной формы заявления на региональном портале без необходимости дополнительной подачи запроса в ка</w:t>
      </w:r>
      <w:r>
        <w:t>кой-либо иной форме.</w:t>
      </w:r>
    </w:p>
    <w:p w:rsidR="00000000" w:rsidRDefault="00490416">
      <w:r>
        <w:t xml:space="preserve">Заявление в форме электронного документа должно соответствовать требованиям, установленным </w:t>
      </w:r>
      <w:hyperlink r:id="rId9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7 июля 2011 г. N 553 "О порядке оформления и представле</w:t>
      </w:r>
      <w:r>
        <w:t xml:space="preserve">ния заявлений и иных документов, необходимых для предоставления государственных и (или) муниципальных </w:t>
      </w:r>
      <w:r>
        <w:lastRenderedPageBreak/>
        <w:t>услуг, в форме электронных документов".</w:t>
      </w:r>
    </w:p>
    <w:p w:rsidR="00000000" w:rsidRDefault="00490416">
      <w:r>
        <w:t>Форматно-логическая проверка сформированного заявления осуществляется автоматически после заполнения заявителем ка</w:t>
      </w:r>
      <w:r>
        <w:t>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</w:t>
      </w:r>
      <w:r>
        <w:t>нной форме заявления.</w:t>
      </w:r>
    </w:p>
    <w:p w:rsidR="00000000" w:rsidRDefault="00490416">
      <w:r>
        <w:t>Сформированное заявление и иные документы, необходимые для предоставления государственной услуги, направляются в орган социальной защиты населения посредством регионального портала;</w:t>
      </w:r>
    </w:p>
    <w:p w:rsidR="00000000" w:rsidRDefault="00490416">
      <w:r>
        <w:t>3) при отправке заявления в форме электронного документа в личный кабинет заявителя на региональном портале заявителю сообщается присвоенный заявлению уникальный номер, по которому в соответствующем разделе регионального портала заявителю будет представлен</w:t>
      </w:r>
      <w:r>
        <w:t>а информация о статусе исполнения заявления;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99" w:name="sub_1897"/>
      <w:r>
        <w:rPr>
          <w:color w:val="000000"/>
          <w:sz w:val="16"/>
          <w:szCs w:val="16"/>
        </w:rPr>
        <w:t>Информация об изменениях:</w:t>
      </w:r>
    </w:p>
    <w:bookmarkEnd w:id="99"/>
    <w:p w:rsidR="00000000" w:rsidRDefault="00490416">
      <w:pPr>
        <w:pStyle w:val="a7"/>
      </w:pPr>
      <w:r>
        <w:t xml:space="preserve">Подпункт 4 изменен с 14 июля 2021 г. - </w:t>
      </w:r>
      <w:hyperlink r:id="rId9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490416">
      <w:pPr>
        <w:pStyle w:val="a7"/>
      </w:pPr>
      <w:hyperlink w:anchor="sub_1897" w:history="1">
        <w:r>
          <w:rPr>
            <w:rStyle w:val="a4"/>
          </w:rPr>
          <w:t>См. предыдущую редакцию</w:t>
        </w:r>
      </w:hyperlink>
    </w:p>
    <w:p w:rsidR="00000000" w:rsidRDefault="00490416">
      <w:r>
        <w:t>4) прием, регистрация и обработка заявления осуществляются уполномоченным должностным лицом органа социальной защиты населения.</w:t>
      </w:r>
    </w:p>
    <w:p w:rsidR="00000000" w:rsidRDefault="00490416">
      <w:r>
        <w:t xml:space="preserve">При поступлении заявления в форме электронного документа уполномоченное должностное лицо </w:t>
      </w:r>
      <w:r>
        <w:t>органа социальной защиты населения в течение одного рабочего дня выполняет следующие действия:</w:t>
      </w:r>
    </w:p>
    <w:p w:rsidR="00000000" w:rsidRDefault="00490416">
      <w:r>
        <w:t>проводит первичную проверку представленных документов на предмет соответствия их установленным законодательством Российской Федерации требованиям;</w:t>
      </w:r>
    </w:p>
    <w:p w:rsidR="00000000" w:rsidRDefault="00490416">
      <w:bookmarkStart w:id="100" w:name="sub_1893"/>
      <w:r>
        <w:t>сопост</w:t>
      </w:r>
      <w:r>
        <w:t xml:space="preserve">авляет представленные заявителем документы с перечнем документов, необходимых для получения государственной услуги, указанных в </w:t>
      </w:r>
      <w:hyperlink w:anchor="sub_1022" w:history="1">
        <w:r>
          <w:rPr>
            <w:rStyle w:val="a4"/>
          </w:rPr>
          <w:t>пункте 11</w:t>
        </w:r>
      </w:hyperlink>
      <w:r>
        <w:t xml:space="preserve"> настоящего Административного регламента;</w:t>
      </w:r>
    </w:p>
    <w:bookmarkEnd w:id="100"/>
    <w:p w:rsidR="00000000" w:rsidRDefault="00490416">
      <w:r>
        <w:t>регистрирует заявление в журнале регистраци</w:t>
      </w:r>
      <w:r>
        <w:t>и заявлений о предоставлении государственной услуги;</w:t>
      </w:r>
    </w:p>
    <w:p w:rsidR="00000000" w:rsidRDefault="00490416">
      <w:bookmarkStart w:id="101" w:name="sub_1894"/>
      <w:r>
        <w:t>направляет сообщение в личный кабинет заявителя на региональном портале о календарной дате его личного обращения в орган социальной защиты населения с указанием перечня документов, которые необхо</w:t>
      </w:r>
      <w:r>
        <w:t>димо предоставить при личном посещении, либо сообщает о мотивированном отказе в приеме документов;</w:t>
      </w:r>
    </w:p>
    <w:bookmarkEnd w:id="101"/>
    <w:p w:rsidR="00000000" w:rsidRDefault="00490416">
      <w:r>
        <w:t>5) результат предоставления государственной услуги с использованием регионального портала не предоставляется;</w:t>
      </w:r>
    </w:p>
    <w:p w:rsidR="00000000" w:rsidRDefault="00490416">
      <w:r>
        <w:t>6) заявитель имеет возможность получени</w:t>
      </w:r>
      <w:r>
        <w:t>я информации о ходе предоставления государственной услуги.</w:t>
      </w:r>
    </w:p>
    <w:p w:rsidR="00000000" w:rsidRDefault="00490416">
      <w:r>
        <w:t xml:space="preserve">Информация о ходе предоставления государственной услуги направляется заявителю уполномоченным должностным лицом органа социальной защиты населения в срок, не превышающий одного рабочего дня, после </w:t>
      </w:r>
      <w:r>
        <w:t>завершения выполнения соответствующего действия, на адрес электронной почты или с использованием средств регионального портала по выбору заявителя.</w:t>
      </w:r>
    </w:p>
    <w:p w:rsidR="00000000" w:rsidRDefault="00490416">
      <w:r>
        <w:t>При предоставлении государственной услуги в электронной форме заявителю направляется:</w:t>
      </w:r>
    </w:p>
    <w:p w:rsidR="00000000" w:rsidRDefault="00490416">
      <w:r>
        <w:t>уведомление о приеме и</w:t>
      </w:r>
      <w:r>
        <w:t xml:space="preserve"> регистрации заявления и иных документов, необходимых для предоставления государственной услуги;</w:t>
      </w:r>
    </w:p>
    <w:p w:rsidR="00000000" w:rsidRDefault="00490416">
      <w:r>
        <w:t xml:space="preserve">уведомление об отказе в предоставлении государственной услуги с указанием </w:t>
      </w:r>
      <w:r>
        <w:lastRenderedPageBreak/>
        <w:t>причин отказа (в случае отказа в предоставлении государственной услуги);</w:t>
      </w:r>
    </w:p>
    <w:p w:rsidR="00000000" w:rsidRDefault="00490416">
      <w:r>
        <w:t>7) заявителя</w:t>
      </w:r>
      <w:r>
        <w:t>м обеспечивается возможность оценить доступность и качество государственной услуги на региональном портале.</w:t>
      </w:r>
    </w:p>
    <w:p w:rsidR="00000000" w:rsidRDefault="00490416">
      <w:bookmarkStart w:id="102" w:name="sub_1041"/>
      <w:r>
        <w:t>29. Особенности организации работы мобильной социальной службы в целях предоставления государственной услуги:</w:t>
      </w:r>
    </w:p>
    <w:bookmarkEnd w:id="102"/>
    <w:p w:rsidR="00000000" w:rsidRDefault="00490416">
      <w:r>
        <w:t>1) должностное лицо ор</w:t>
      </w:r>
      <w:r>
        <w:t>гана социальной защиты населения, ответственное за организацию работы мобильной социальной службы, регистрирует заявки на выезд мобильной социальной службы в журнале регистрации заявок, в котором указываются фамилия, имя, отчество инициатора, адрес места ж</w:t>
      </w:r>
      <w:r>
        <w:t>ительства, контактный телефон, желаемые дата и место выезда, ориентировочное число граждан для определения количественного состава мобильной социальной службы;</w:t>
      </w:r>
    </w:p>
    <w:p w:rsidR="00000000" w:rsidRDefault="00490416">
      <w:r>
        <w:t>2) должностное лицо органа социальной защиты населения, ответственное за организацию работы моби</w:t>
      </w:r>
      <w:r>
        <w:t>льной социальной службы, составляет и представляет ежемесячно 28 (29) числа проект графика работы мобильной социальной службы руководителю органа социальной защиты населения для утверждения;</w:t>
      </w:r>
    </w:p>
    <w:p w:rsidR="00000000" w:rsidRDefault="00490416">
      <w:r>
        <w:t>3) должностное лицо органа социальной защиты населения, ответстве</w:t>
      </w:r>
      <w:r>
        <w:t>нное за организацию работы мобильной социальной службы, информирует инициаторов выезда мобильной социальной службы о дате выезда в течение двух рабочих дней после утверждения графика работы мобильной социальной службы путем использования средств телефонной</w:t>
      </w:r>
      <w:r>
        <w:t xml:space="preserve"> связи или путем выезда по адресу инициатора.</w:t>
      </w:r>
    </w:p>
    <w:p w:rsidR="00000000" w:rsidRDefault="00490416">
      <w:r>
        <w:t>В случае отклонения инициативы должностное лицо органа социальной защиты населения, ответственное за организацию работы мобильной социальной службы, разъясняет инициатору причины отклонения и порядок предоставл</w:t>
      </w:r>
      <w:r>
        <w:t>ения государственной услуги иным способом;</w:t>
      </w:r>
    </w:p>
    <w:p w:rsidR="00000000" w:rsidRDefault="00490416">
      <w:r>
        <w:t>4) в день выезда мобильной социальной службы специалист мобильной социальной службы к назначенному времени выезда формирует пакет документов, необходимых для выполнения отдельных административных процедур государс</w:t>
      </w:r>
      <w:r>
        <w:t>твенной услуги (нормативные правовые акты, журнал регистрации приема заявлений на назначение государственной услуги, журнал регистрации обращений граждан, бланки заявлений), готовит (совместно со специалистом, ответственным за программно-техническое обеспе</w:t>
      </w:r>
      <w:r>
        <w:t>чение) к работе в месте работы мобильной социальной службы компьютер (ноутбук) с программами назначения и выплаты ежемесячной денежной выплаты на ребенка (база данных) и копировально-множительную технику;</w:t>
      </w:r>
    </w:p>
    <w:p w:rsidR="00000000" w:rsidRDefault="00490416">
      <w:r>
        <w:t>5) время, необходимое для проезда специалистов моби</w:t>
      </w:r>
      <w:r>
        <w:t xml:space="preserve">льной социальной службы от органа социальной защиты населения к месту предоставления государственной услуги, рассчитывается должностным лицом органа социальной защиты населения, ответственным за организацию работы мобильной социальной службы, за 1 день до </w:t>
      </w:r>
      <w:r>
        <w:t>выезда мобильной социальной службы;</w:t>
      </w:r>
    </w:p>
    <w:p w:rsidR="00000000" w:rsidRDefault="00490416">
      <w:r>
        <w:t>6) прием заявителей осуществляется в специально выделенных для этих целей органами местного самоуправления муниципальных образований Челябинской области помещениях;</w:t>
      </w:r>
    </w:p>
    <w:p w:rsidR="00000000" w:rsidRDefault="00490416">
      <w:r>
        <w:t>7) по прибытии к месту работы мобильной социальной служ</w:t>
      </w:r>
      <w:r>
        <w:t>бы в помещениях устанавливается вычислительная и копировально-множительная техника, которая подключается к телекоммуникационной сети;</w:t>
      </w:r>
    </w:p>
    <w:p w:rsidR="00000000" w:rsidRDefault="00490416">
      <w:r>
        <w:t>8) специалисты мобильных социальных служб, ведущие прием в сельских поселениях, осуществляют доставку сформированного паке</w:t>
      </w:r>
      <w:r>
        <w:t>та документов в орган социальной защиты населения. Должностное лицо органа социальной защиты населения, ответственное за предоставление государственной услуги, в книге учета личных дел фиксирует дату приема и количество принятых пакетов документов с указан</w:t>
      </w:r>
      <w:r>
        <w:t xml:space="preserve">ием фамилии специалиста мобильной социальной службы, сдавшего документы, </w:t>
      </w:r>
      <w:r>
        <w:lastRenderedPageBreak/>
        <w:t>и должностного лица органа социальной защиты населения, ответственного за предоставление государственной услуги, принявшего документы.</w:t>
      </w:r>
    </w:p>
    <w:p w:rsidR="00000000" w:rsidRDefault="00490416">
      <w:r>
        <w:t>Срок передачи документов, необходимых для предос</w:t>
      </w:r>
      <w:r>
        <w:t>тавления государственной услуги, в орган социальной защиты населения не должен превышать 1 рабочего дня.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103" w:name="sub_1042"/>
      <w:r>
        <w:rPr>
          <w:color w:val="000000"/>
          <w:sz w:val="16"/>
          <w:szCs w:val="16"/>
        </w:rPr>
        <w:t>Информация об изменениях:</w:t>
      </w:r>
    </w:p>
    <w:bookmarkEnd w:id="103"/>
    <w:p w:rsidR="00000000" w:rsidRDefault="00490416">
      <w:pPr>
        <w:pStyle w:val="a7"/>
      </w:pPr>
      <w:r>
        <w:t xml:space="preserve">Пункт 30 изменен с 14 июля 2021 г. - </w:t>
      </w:r>
      <w:hyperlink r:id="rId94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490416">
      <w:pPr>
        <w:pStyle w:val="a7"/>
      </w:pPr>
      <w:hyperlink w:anchor="sub_1042" w:history="1">
        <w:r>
          <w:rPr>
            <w:rStyle w:val="a4"/>
          </w:rPr>
          <w:t>См. предыдущую редакцию</w:t>
        </w:r>
      </w:hyperlink>
    </w:p>
    <w:p w:rsidR="00000000" w:rsidRDefault="00490416">
      <w:r>
        <w:t>30. Особенности организации работы по приему документов в многофункциональном центре.</w:t>
      </w:r>
    </w:p>
    <w:p w:rsidR="00000000" w:rsidRDefault="00490416">
      <w:r>
        <w:t>Прием документов, необходимых для предоставления государст</w:t>
      </w:r>
      <w:r>
        <w:t>венной услуги, осуществляется работниками многофункционального центра с последующей их передачей должностным лицам органа социальной защиты населения, ответственным за предоставление государственной услуги.</w:t>
      </w:r>
    </w:p>
    <w:p w:rsidR="00000000" w:rsidRDefault="00490416">
      <w:r>
        <w:t>Работник многофункционального центра, ответственн</w:t>
      </w:r>
      <w:r>
        <w:t>ый за организацию работы по приему документов, необходимых для предоставления государственной услуги, при обращении заявителя принимает документы, выполняя при этом следующие действия:</w:t>
      </w:r>
    </w:p>
    <w:p w:rsidR="00000000" w:rsidRDefault="00490416">
      <w:r>
        <w:t>устанавливает личность заявителя, в том числе проверяет документ, удост</w:t>
      </w:r>
      <w:r>
        <w:t>оверяющий личность заявителя, полномочия представителя заявителя (при обращении представителя заявителя);</w:t>
      </w:r>
    </w:p>
    <w:p w:rsidR="00000000" w:rsidRDefault="00490416">
      <w:bookmarkStart w:id="104" w:name="sub_1898"/>
      <w:r>
        <w:t xml:space="preserve">сопоставляет представленные заявителем документы с перечнем документов, необходимых для получения государственной услуги, указанных в </w:t>
      </w:r>
      <w:hyperlink w:anchor="sub_1022" w:history="1">
        <w:r>
          <w:rPr>
            <w:rStyle w:val="a4"/>
          </w:rPr>
          <w:t>пункте 11</w:t>
        </w:r>
      </w:hyperlink>
      <w:r>
        <w:t xml:space="preserve"> настоящего Административного регламента, представление которых является для заявителя обязательным;</w:t>
      </w:r>
    </w:p>
    <w:p w:rsidR="00000000" w:rsidRDefault="00490416">
      <w:bookmarkStart w:id="105" w:name="sub_1899"/>
      <w:bookmarkEnd w:id="104"/>
      <w:r>
        <w:t xml:space="preserve">при необходимости изготавливает копии документов, указанных в </w:t>
      </w:r>
      <w:hyperlink w:anchor="sub_1022" w:history="1">
        <w:r>
          <w:rPr>
            <w:rStyle w:val="a4"/>
          </w:rPr>
          <w:t>пункте 11</w:t>
        </w:r>
      </w:hyperlink>
      <w:r>
        <w:t xml:space="preserve"> настоящего Адм</w:t>
      </w:r>
      <w:r>
        <w:t>инистративного регламента, выполняет на них надпись об их соответствии подлинным экземплярам документов с указанием фамилии и инициалов, с проставлением даты.</w:t>
      </w:r>
    </w:p>
    <w:bookmarkEnd w:id="105"/>
    <w:p w:rsidR="00000000" w:rsidRDefault="00490416">
      <w:r>
        <w:t xml:space="preserve">В случае выявления основания для отказа в приеме документов, указанного в </w:t>
      </w:r>
      <w:hyperlink w:anchor="sub_1028" w:history="1">
        <w:r>
          <w:rPr>
            <w:rStyle w:val="a4"/>
          </w:rPr>
          <w:t>пункте 17</w:t>
        </w:r>
      </w:hyperlink>
      <w:r>
        <w:t xml:space="preserve"> настоящего Административного регламента, работник многофункционального центра, ответственный за организацию работы по приему документов, сообщает заявителю о причине отказа в приеме документов, возвращает документы и предлагает принять</w:t>
      </w:r>
      <w:r>
        <w:t xml:space="preserve"> меры по устранению основания для отказа в приеме документов.</w:t>
      </w:r>
    </w:p>
    <w:p w:rsidR="00000000" w:rsidRDefault="00490416">
      <w:r>
        <w:t xml:space="preserve">В случае отсутствия основания для отказа в приеме документов, указанного в </w:t>
      </w:r>
      <w:hyperlink w:anchor="sub_1028" w:history="1">
        <w:r>
          <w:rPr>
            <w:rStyle w:val="a4"/>
          </w:rPr>
          <w:t>пункте 17</w:t>
        </w:r>
      </w:hyperlink>
      <w:r>
        <w:t xml:space="preserve"> настоящего Административного регламента, ответственный работник многофункциональног</w:t>
      </w:r>
      <w:r>
        <w:t>о центра принимает заявление и документы, регистрирует их в автоматизированной информационной системе "Многофункциональный центр предоставления государственных и муниципальных услуг Челябинской области", направляет заявление и скан-образы прилагаемых к нем</w:t>
      </w:r>
      <w:r>
        <w:t>у копий документов по каналам информационных систем в течение 1 рабочего дня, следующего за днем приема заявления о предоставлении государственной услуги от заявителя, в орган социальной защиты населения. Должностное лицо органа социальной защиты населения</w:t>
      </w:r>
      <w:r>
        <w:t>, ответственное за прием документов, фиксирует дату приема и количество принятых пакетов документов с указанием должностного лица органа социальной защиты населения, принявшего документы.</w:t>
      </w:r>
    </w:p>
    <w:p w:rsidR="00000000" w:rsidRDefault="00490416">
      <w:r>
        <w:t xml:space="preserve">В случае отсутствия технической возможности направления заявления и </w:t>
      </w:r>
      <w:r>
        <w:t xml:space="preserve">скан-образов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многофункциональным центром направляет пакет документов в </w:t>
      </w:r>
      <w:r>
        <w:lastRenderedPageBreak/>
        <w:t>орган социальной защиты насе</w:t>
      </w:r>
      <w:r>
        <w:t>ления почтовым отправлением или доставляет с курьером.</w:t>
      </w:r>
    </w:p>
    <w:p w:rsidR="00000000" w:rsidRDefault="00490416">
      <w:r>
        <w:t>Должностное лицо органа социальной защиты населения, ответственное за прием документов, фиксирует дату приема и количество принятых пакетов документов с указанием фамилии работника многофункционального</w:t>
      </w:r>
      <w:r>
        <w:t xml:space="preserve"> центра, сдавшего документы, и должностного лица органа социальной защиты населения, принявшего документы, проставляет подпись в реестрах и один экземпляр реестра передает курьеру многофункционального центра.</w:t>
      </w:r>
    </w:p>
    <w:p w:rsidR="00000000" w:rsidRDefault="00490416">
      <w:bookmarkStart w:id="106" w:name="sub_1043"/>
      <w:r>
        <w:t>31. Принятие решения о предоставлении л</w:t>
      </w:r>
      <w:r>
        <w:t>ибо об отказе в предоставлении государственной услуги:</w:t>
      </w:r>
    </w:p>
    <w:bookmarkEnd w:id="106"/>
    <w:p w:rsidR="00000000" w:rsidRDefault="00490416">
      <w:r>
        <w:t>1) юридическим фактом для начала данной административной процедуры является принятие должностным лицом органа социальной защиты населения, ответственным за предоставление государственной услуги</w:t>
      </w:r>
      <w:r>
        <w:t>, решения об оформлении проекта решения о предоставлении либо об отказе в предоставлении государственной услуги;</w:t>
      </w:r>
    </w:p>
    <w:p w:rsidR="00000000" w:rsidRDefault="00490416">
      <w:r>
        <w:t>2) ответственным за выполнение административной процедуры является должностное лицо органа социальной защиты населения, ответственное за предос</w:t>
      </w:r>
      <w:r>
        <w:t>тавление государственной услуги;</w:t>
      </w:r>
    </w:p>
    <w:p w:rsidR="00000000" w:rsidRDefault="00490416">
      <w:r>
        <w:t>3) должностное лицо органа социальной защиты населения, ответственное за предоставление государственной услуги, формирует из документов, необходимых для получения государственной услуги, личное дело;</w:t>
      </w:r>
    </w:p>
    <w:p w:rsidR="00000000" w:rsidRDefault="00490416">
      <w:r>
        <w:t>4) должностное лицо орг</w:t>
      </w:r>
      <w:r>
        <w:t>ана социальной защиты населения, ответственное за предоставление государственной услуги, оформляет:</w:t>
      </w:r>
    </w:p>
    <w:p w:rsidR="00000000" w:rsidRDefault="00490416">
      <w:r>
        <w:t xml:space="preserve">при отсутствии оснований для отказа в предоставлении государственной услуги, указанных в </w:t>
      </w:r>
      <w:hyperlink w:anchor="sub_1029" w:history="1">
        <w:r>
          <w:rPr>
            <w:rStyle w:val="a4"/>
          </w:rPr>
          <w:t>пункте 18</w:t>
        </w:r>
      </w:hyperlink>
      <w:r>
        <w:t xml:space="preserve"> настоящего Административного ре</w:t>
      </w:r>
      <w:r>
        <w:t>гламента, проект решения о предоставлении государственной услуги (решение о назначении ежемесячной денежной выплаты на ребенка) по форме, утвержденной Министерством, в одном экземпляре с указанием порядкового номера и даты оформления;</w:t>
      </w:r>
    </w:p>
    <w:p w:rsidR="00000000" w:rsidRDefault="00490416">
      <w:r>
        <w:t>при наличии оснований</w:t>
      </w:r>
      <w:r>
        <w:t xml:space="preserve"> для отказа в предоставлении государственной услуги, указанных в </w:t>
      </w:r>
      <w:hyperlink w:anchor="sub_1029" w:history="1">
        <w:r>
          <w:rPr>
            <w:rStyle w:val="a4"/>
          </w:rPr>
          <w:t>пункте 18</w:t>
        </w:r>
      </w:hyperlink>
      <w:r>
        <w:t xml:space="preserve"> настоящего Административного регламента, проект решения об отказе в предоставлении государственной услуги в двух экземплярах с указанием причин отказа.</w:t>
      </w:r>
    </w:p>
    <w:p w:rsidR="00000000" w:rsidRDefault="00490416">
      <w:r>
        <w:t>Реш</w:t>
      </w:r>
      <w:r>
        <w:t>ение об отказе в предоставлении государственной услуги содержит следующие сведения:</w:t>
      </w:r>
    </w:p>
    <w:p w:rsidR="00000000" w:rsidRDefault="00490416">
      <w:r>
        <w:t>номер и дату вынесения;</w:t>
      </w:r>
    </w:p>
    <w:p w:rsidR="00000000" w:rsidRDefault="00490416">
      <w:r>
        <w:t>фамилию, имя, отчество заявителя;</w:t>
      </w:r>
    </w:p>
    <w:p w:rsidR="00000000" w:rsidRDefault="00490416">
      <w:r>
        <w:t>адрес заявителя;</w:t>
      </w:r>
    </w:p>
    <w:p w:rsidR="00000000" w:rsidRDefault="00490416">
      <w:r>
        <w:t>вид пособия, за которым обращался заявитель;</w:t>
      </w:r>
    </w:p>
    <w:p w:rsidR="00000000" w:rsidRDefault="00490416">
      <w:r>
        <w:t>фамилию, имя, отчество ребенка, дату его рождения;</w:t>
      </w:r>
    </w:p>
    <w:p w:rsidR="00000000" w:rsidRDefault="00490416">
      <w:r>
        <w:t>д</w:t>
      </w:r>
      <w:r>
        <w:t>ату подачи заявления и номер регистрации;</w:t>
      </w:r>
    </w:p>
    <w:p w:rsidR="00000000" w:rsidRDefault="00490416">
      <w:r>
        <w:t>причину отказа в назначении ежемесячной денежной выплаты со ссылкой на законодательство Челябинской области (подпункт, пункт, статья, название, номер и дата принятия нормативно-правового акта);</w:t>
      </w:r>
    </w:p>
    <w:p w:rsidR="00000000" w:rsidRDefault="00490416">
      <w:r>
        <w:t xml:space="preserve">порядок обжалования </w:t>
      </w:r>
      <w:r>
        <w:t>решения об отказе в назначении ежемесячной денежной выплаты;</w:t>
      </w:r>
    </w:p>
    <w:p w:rsidR="00000000" w:rsidRDefault="00490416">
      <w:r>
        <w:t>перечень представленных для назначения ежемесячной денежной выплаты документов, отметку о возврате их заявителю;</w:t>
      </w:r>
    </w:p>
    <w:p w:rsidR="00000000" w:rsidRDefault="00490416">
      <w:r>
        <w:t>5) должностное лиц</w:t>
      </w:r>
      <w:r>
        <w:t xml:space="preserve">о органа социальной защиты населения, ответственное за предоставление государственной услуги, визирует проект решения о предоставлении государственной услуги либо проект решения об отказе в предоставлении </w:t>
      </w:r>
      <w:r>
        <w:lastRenderedPageBreak/>
        <w:t>государственной услуги, передает проект решения о п</w:t>
      </w:r>
      <w:r>
        <w:t>редоставлении государственной услуги либо проект решения об отказе в предоставлении государственной услуги с приложением документов заявителя на подпись руководителю органа социальной защиты населения либо его заместителю при наличии приказа о делегировани</w:t>
      </w:r>
      <w:r>
        <w:t>и ему права подписи вышеуказанных документов, предварительно согласовав с начальником структурного подразделения (отдела) органа социальной защиты населения, ответственного за предоставление государственной услуги;</w:t>
      </w:r>
    </w:p>
    <w:p w:rsidR="00000000" w:rsidRDefault="00490416">
      <w:r>
        <w:t xml:space="preserve">6) руководитель органа социальной защиты </w:t>
      </w:r>
      <w:r>
        <w:t>населения (его заместитель) осуществляет проверку сформированных документов, подписывает их и передает подписанные документы:</w:t>
      </w:r>
    </w:p>
    <w:p w:rsidR="00000000" w:rsidRDefault="00490416">
      <w:r>
        <w:t>решение о назначении ежемесячной денежной выплаты на ребенка - должностному лицу органа социальной защиты населения, ответственном</w:t>
      </w:r>
      <w:r>
        <w:t>у за предоставление государственной услуги, для внесения данных получателя в банк данных учетной документации и оформления выплатных документов;</w:t>
      </w:r>
    </w:p>
    <w:p w:rsidR="00000000" w:rsidRDefault="00490416">
      <w:r>
        <w:t>решение об отказе в назначении денежной выплаты на ребенка - должностному лицу органа социальной защиты населен</w:t>
      </w:r>
      <w:r>
        <w:t>ия, ответственному за предоставление государственной услуги, для регистрации и направления его заявителю со всеми его документами;</w:t>
      </w:r>
    </w:p>
    <w:p w:rsidR="00000000" w:rsidRDefault="00490416">
      <w:r>
        <w:t>7) результатом административной процедуры является поступление от руководителя органа социальной защиты населения (его замест</w:t>
      </w:r>
      <w:r>
        <w:t>ителя) личного дела с решением о назначении ежемесячной денежной выплаты должностному лицу органа социальной защиты населения, ответственному за предоставление государственной услуги, для выплаты получателю государственной услуги ежемесячной денежной выпла</w:t>
      </w:r>
      <w:r>
        <w:t>ты или решения об отказе в назначении ежемесячной денежной выплаты на ребенка для направления его заявителю;</w:t>
      </w:r>
    </w:p>
    <w:p w:rsidR="00000000" w:rsidRDefault="00490416">
      <w:r>
        <w:t>8) общий срок выполнения данной административной процедуры - 1 рабочий день, в том числе формирование личного дела заявителя не более 30 минут.</w:t>
      </w:r>
    </w:p>
    <w:p w:rsidR="00000000" w:rsidRDefault="00490416">
      <w:bookmarkStart w:id="107" w:name="sub_1044"/>
      <w:r>
        <w:t>32. Уведомление заявителя об отказе в предоставлении государственной услуги:</w:t>
      </w:r>
    </w:p>
    <w:bookmarkEnd w:id="107"/>
    <w:p w:rsidR="00000000" w:rsidRDefault="00490416">
      <w:r>
        <w:t xml:space="preserve">1) юридическим фактом для начала административной процедуры по уведомлению заявителя об отказе в предоставлении государственной услуги является получение должностным </w:t>
      </w:r>
      <w:r>
        <w:t>лицом органа социальной защиты населения, ответственным за предоставление государственной услуги, подписанного руководителем органа социальной защиты населения (заместителем руководителя органа социальной защиты населения) решения об отказе в назначении еж</w:t>
      </w:r>
      <w:r>
        <w:t>емесячной денежной выплаты на ребенка;</w:t>
      </w:r>
    </w:p>
    <w:p w:rsidR="00000000" w:rsidRDefault="00490416">
      <w:r>
        <w:t>2) должностное лицо органа социальной защиты населения, ответственное за предоставление государственной услуги, при получении подписанного руководителем органа социальной защиты населения (заместителем руководителя ор</w:t>
      </w:r>
      <w:r>
        <w:t>гана социальной защиты населения) решения об отказе в назначении ежемесячной денежной выплаты на ребенка регистрирует полученное решение в журнале регистрации решений об отказе в назначении государственных пособий;</w:t>
      </w:r>
    </w:p>
    <w:p w:rsidR="00000000" w:rsidRDefault="00490416">
      <w:r>
        <w:t xml:space="preserve">3) вручение экземпляра решения об отказе </w:t>
      </w:r>
      <w:r>
        <w:t>в назначении ежемесячной денежной выплаты на ребенка заявителю осуществляется способом, позволяющим подтвердить факт и дату направления решения об отказе в назначении ежемесячной денежной выплаты на ребенка и документов, представленных заявителем, второй э</w:t>
      </w:r>
      <w:r>
        <w:t>кземпляр решения об отказе в назначении ежемесячной денежной выплаты на ребенка хранится в деле с копиями возвращенных заявителю документов.</w:t>
      </w:r>
    </w:p>
    <w:p w:rsidR="00000000" w:rsidRDefault="00490416">
      <w:r>
        <w:t>Дела с копиями возвращенных заявителю документов, решения об отказе в назначении государственных пособий хранятся в</w:t>
      </w:r>
      <w:r>
        <w:t xml:space="preserve"> органе социальной защиты населения в течение пяти лет.</w:t>
      </w:r>
    </w:p>
    <w:p w:rsidR="00000000" w:rsidRDefault="00490416">
      <w:r>
        <w:lastRenderedPageBreak/>
        <w:t xml:space="preserve">Журнал регистрации решений об отказе в назначении государственных пособий заводится один для всех видов пособий. Журнал должен быть пронумерован, прошнурован, скреплен печатью и подписью руководителя </w:t>
      </w:r>
      <w:r>
        <w:t>органа социальной защиты населения;</w:t>
      </w:r>
    </w:p>
    <w:p w:rsidR="00000000" w:rsidRDefault="00490416">
      <w:r>
        <w:t>4) результатом данной административной процедуры является направление заявителю решения об отказе в назначении ежемесячной денежной выплаты и представленных им документов;</w:t>
      </w:r>
    </w:p>
    <w:p w:rsidR="00000000" w:rsidRDefault="00490416">
      <w:r>
        <w:t>5) срок выполнения данной административной проце</w:t>
      </w:r>
      <w:r>
        <w:t>дуры составляет три рабочих дня.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108" w:name="sub_1045"/>
      <w:r>
        <w:rPr>
          <w:color w:val="000000"/>
          <w:sz w:val="16"/>
          <w:szCs w:val="16"/>
        </w:rPr>
        <w:t>Информация об изменениях:</w:t>
      </w:r>
    </w:p>
    <w:bookmarkEnd w:id="108"/>
    <w:p w:rsidR="00000000" w:rsidRDefault="00490416">
      <w:pPr>
        <w:pStyle w:val="a7"/>
      </w:pPr>
      <w:r>
        <w:t xml:space="preserve">Пункт 33 изменен с 22 февраля 2019 г. - </w:t>
      </w:r>
      <w:hyperlink r:id="rId9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февраля 2019 г. N 62-П</w:t>
      </w:r>
    </w:p>
    <w:p w:rsidR="00000000" w:rsidRDefault="00490416">
      <w:pPr>
        <w:pStyle w:val="a7"/>
      </w:pPr>
      <w:hyperlink r:id="rId96" w:history="1">
        <w:r>
          <w:rPr>
            <w:rStyle w:val="a4"/>
          </w:rPr>
          <w:t>См. предыдущую редакцию</w:t>
        </w:r>
      </w:hyperlink>
    </w:p>
    <w:p w:rsidR="00000000" w:rsidRDefault="00490416">
      <w:r>
        <w:t>33. Внесение данных получателя ежемесячной денежной выплаты в банк данных учетной документации и оформление выплатных документов:</w:t>
      </w:r>
    </w:p>
    <w:p w:rsidR="00000000" w:rsidRDefault="00490416">
      <w:r>
        <w:t>1) юридическим фактом для начала административной процедуры по внесению данных получател</w:t>
      </w:r>
      <w:r>
        <w:t xml:space="preserve">я ежемесячной денежной выплаты в банк данных учетной документации и оформлению выплатных документов является получение должностным лицом органа социальной защиты населения, ответственным за предоставление государственной услуги, подписанного руководителем </w:t>
      </w:r>
      <w:r>
        <w:t>органа социальной защиты населения (его заместителем) личного дела с решением о назначении ежемесячной денежной выплаты на ребенка;</w:t>
      </w:r>
    </w:p>
    <w:p w:rsidR="00000000" w:rsidRDefault="00490416">
      <w:r>
        <w:t>2) ответственным за выполнение административной процедуры является должностное лицо органа социальной защиты населения, отве</w:t>
      </w:r>
      <w:r>
        <w:t>тственное за предоставление государственной услуги;</w:t>
      </w:r>
    </w:p>
    <w:p w:rsidR="00000000" w:rsidRDefault="00490416">
      <w:r>
        <w:t>3) должностное лицо органа социальной защиты населения, ответственное за предоставление государственной услуги, ежемесячно формирует электронные реестры для зачисления денежных средств в кредитные организ</w:t>
      </w:r>
      <w:r>
        <w:t>ации, и направляет в Министерство заявку на финансирование расходов на ежемесячную денежную выплату;</w:t>
      </w:r>
    </w:p>
    <w:p w:rsidR="00000000" w:rsidRDefault="00490416">
      <w:r>
        <w:t>4) должностное лицо Министерства на основании представленных заявок формирует заявки на оплату расходов и уведомляет в письменной форме орган социальной за</w:t>
      </w:r>
      <w:r>
        <w:t>щиты населения о направленном финансировании;</w:t>
      </w:r>
    </w:p>
    <w:p w:rsidR="00000000" w:rsidRDefault="00490416">
      <w:r>
        <w:t>5) должностное лицо органа социальной защиты населения, ответственное за предоставление государственной услуги, отправляет электронные реестры по защищенным каналам связи в кредитные организации;</w:t>
      </w:r>
    </w:p>
    <w:p w:rsidR="00000000" w:rsidRDefault="00490416">
      <w:r>
        <w:t>6) результатом</w:t>
      </w:r>
      <w:r>
        <w:t xml:space="preserve"> данной административной процедуры является завершение оформления выплатных документов и выплата ежемесячной денежной выплаты получателю государственной услуги;</w:t>
      </w:r>
    </w:p>
    <w:p w:rsidR="00000000" w:rsidRDefault="00490416">
      <w:r>
        <w:t xml:space="preserve">7) выплата ежемесячной денежной выплаты осуществляется ежемесячно, не позднее 26 числа месяца, </w:t>
      </w:r>
      <w:r>
        <w:t>следующего за месяцем назначения указанной ежемесячной денежной выплаты.</w:t>
      </w:r>
    </w:p>
    <w:p w:rsidR="00000000" w:rsidRDefault="00490416"/>
    <w:p w:rsidR="00000000" w:rsidRDefault="00490416">
      <w:pPr>
        <w:pStyle w:val="1"/>
      </w:pPr>
      <w:bookmarkStart w:id="109" w:name="sub_1051"/>
      <w:r>
        <w:t>IV. Формы контроля за исполнением Административного регламента</w:t>
      </w:r>
    </w:p>
    <w:bookmarkEnd w:id="109"/>
    <w:p w:rsidR="00000000" w:rsidRDefault="00490416"/>
    <w:p w:rsidR="00000000" w:rsidRDefault="00490416">
      <w:bookmarkStart w:id="110" w:name="sub_1047"/>
      <w:r>
        <w:t>34. Текущий контроль соблюдения последовательности действий, определенных Административным регламентом, и принятия решений должностным лицом органа социальной защиты населения, ответственным за предоставление государственной услуги, осуществляется руководи</w:t>
      </w:r>
      <w:r>
        <w:t xml:space="preserve">телем структурного подразделения (отдела) органа социальной защиты населения, ответственным за предоставление государственной </w:t>
      </w:r>
      <w:r>
        <w:lastRenderedPageBreak/>
        <w:t>услуги, и руководителем органа социальной защиты населения (его заместителем).</w:t>
      </w:r>
    </w:p>
    <w:bookmarkEnd w:id="110"/>
    <w:p w:rsidR="00000000" w:rsidRDefault="00490416">
      <w:r>
        <w:t>Персональная ответственность должностных ли</w:t>
      </w:r>
      <w:r>
        <w:t>ц органа социальной защиты населения, участвующих в предоставлении государственной услуги, устанавливается в должностных регламентах (инструкциях) специалистов.</w:t>
      </w:r>
    </w:p>
    <w:p w:rsidR="00000000" w:rsidRDefault="00490416">
      <w:bookmarkStart w:id="111" w:name="sub_1048"/>
      <w:r>
        <w:t>35. Контроль полноты и качества предоставления государственной услуги включает в себя п</w:t>
      </w:r>
      <w:r>
        <w:t>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органа социальной защиты населения, отве</w:t>
      </w:r>
      <w:r>
        <w:t>тственных за предоставление и участвующих в предоставлении государственной услуги.</w:t>
      </w:r>
    </w:p>
    <w:bookmarkEnd w:id="111"/>
    <w:p w:rsidR="00000000" w:rsidRDefault="00490416">
      <w:r>
        <w:t>По результатам проведенных проверок в случае выявления нарушений прав заявителей по предоставлению государственной услуги осуществляется привлечение виновных лиц к о</w:t>
      </w:r>
      <w:r>
        <w:t xml:space="preserve">тветственности в соответствии с </w:t>
      </w:r>
      <w:hyperlink r:id="rId9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490416">
      <w:bookmarkStart w:id="112" w:name="sub_1049"/>
      <w:r>
        <w:t>36. Проведение проверок может носить плановый характер (осуществляться на основании планов работы органа социальной защиты населения, Министер</w:t>
      </w:r>
      <w:r>
        <w:t>ства) и внеплановый характер (по конкретному обращению заявителя по предоставлению государственной услуги).</w:t>
      </w:r>
    </w:p>
    <w:p w:rsidR="00000000" w:rsidRDefault="00490416">
      <w:bookmarkStart w:id="113" w:name="sub_1050"/>
      <w:bookmarkEnd w:id="112"/>
      <w:r>
        <w:t>37. Ответственность должностных лиц, государственных гражданских служащих Министерства социальных отношений, муниципальных служащих,</w:t>
      </w:r>
      <w:r>
        <w:t xml:space="preserve"> сотрудников многофункциональных центров за решения и действия (бездействие), принимаемые (осуществляемые) в ходе исполнения Административного регламента:</w:t>
      </w:r>
    </w:p>
    <w:bookmarkEnd w:id="113"/>
    <w:p w:rsidR="00000000" w:rsidRDefault="00490416">
      <w:r>
        <w:t>государственные гражданские служащие Министерства социальных отношений (далее именуются - гос</w:t>
      </w:r>
      <w:r>
        <w:t>ударственные служащие) и муниципальные служащие органов социальной защиты населения несут ответственность за решения и действия (бездействие), принимаемые в ходе предоставления государственной услуги, в соответствии с действующим законодательством о госуда</w:t>
      </w:r>
      <w:r>
        <w:t xml:space="preserve">рственной и муниципальной службе, </w:t>
      </w:r>
      <w:hyperlink r:id="rId98" w:history="1">
        <w:r>
          <w:rPr>
            <w:rStyle w:val="a4"/>
          </w:rPr>
          <w:t>Трудовым кодексом</w:t>
        </w:r>
      </w:hyperlink>
      <w:r>
        <w:t xml:space="preserve"> Российской Федерации и положениями должностных регламентов (инструкций);</w:t>
      </w:r>
    </w:p>
    <w:p w:rsidR="00000000" w:rsidRDefault="00490416">
      <w:r>
        <w:t>работники многофункционального центра при неисполнении либо при ненадлежащем исполнении своих</w:t>
      </w:r>
      <w:r>
        <w:t xml:space="preserve"> служебных обязанностей в рамках реализации функций многофункциональных центров, предусмотренных </w:t>
      </w:r>
      <w:hyperlink r:id="rId99" w:history="1">
        <w:r>
          <w:rPr>
            <w:rStyle w:val="a4"/>
          </w:rPr>
          <w:t>частью 1 статьи 16</w:t>
        </w:r>
      </w:hyperlink>
      <w:r>
        <w:t xml:space="preserve"> Федерального закона от 27 июля 2010 года N 210-ФЗ "Об организации предоставления государственных и мун</w:t>
      </w:r>
      <w:r>
        <w:t xml:space="preserve">иципальных услуг", привлекаются к ответственности, в том числе установленной </w:t>
      </w:r>
      <w:hyperlink r:id="rId100" w:history="1">
        <w:r>
          <w:rPr>
            <w:rStyle w:val="a4"/>
          </w:rPr>
          <w:t>Уголовным кодексом</w:t>
        </w:r>
      </w:hyperlink>
      <w:r>
        <w:t xml:space="preserve"> Российской Федерации и </w:t>
      </w:r>
      <w:hyperlink r:id="rId101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</w:t>
      </w:r>
      <w:r>
        <w:t>иях для должностных лиц.</w:t>
      </w:r>
    </w:p>
    <w:p w:rsidR="00000000" w:rsidRDefault="00490416"/>
    <w:p w:rsidR="00000000" w:rsidRDefault="00490416">
      <w:pPr>
        <w:pStyle w:val="1"/>
      </w:pPr>
      <w:bookmarkStart w:id="114" w:name="sub_1062"/>
      <w:r>
        <w:t>V. Досудебный (внесудебный) порядок обжалования решений и действий (бездействия) органов социальной защиты населения, Министерства, многофункционального центра, организаций, указанных в части 1.1. статьи 16 Федерального за</w:t>
      </w:r>
      <w:r>
        <w:t>кона от 27 июля 2010 года N 210-ФЗ "Об организации предоставления государственных и муниципальных услуг", а также их должностных лиц, государственных гражданских служащих Челябинской области, муниципальных служащих, работников</w:t>
      </w:r>
    </w:p>
    <w:bookmarkEnd w:id="114"/>
    <w:p w:rsidR="00000000" w:rsidRDefault="00490416"/>
    <w:p w:rsidR="00000000" w:rsidRDefault="00490416">
      <w:bookmarkStart w:id="115" w:name="sub_1052"/>
      <w:r>
        <w:t>38. В досуде</w:t>
      </w:r>
      <w:r>
        <w:t>бном (внесудебном) порядке заявители могут обжаловать действия (бездействие) органов социальной защиты населения, Министерства, многофункционального центра, а также их должностных лиц, государственных служащих, муниципальных служащих, работников и принимае</w:t>
      </w:r>
      <w:r>
        <w:t xml:space="preserve">мые ими решения при </w:t>
      </w:r>
      <w:r>
        <w:lastRenderedPageBreak/>
        <w:t>предоставлении государственной услуги.</w:t>
      </w:r>
    </w:p>
    <w:bookmarkEnd w:id="115"/>
    <w:p w:rsidR="00000000" w:rsidRDefault="00490416">
      <w:r>
        <w:rPr>
          <w:rStyle w:val="a3"/>
        </w:rPr>
        <w:t>Жалоба на нарушение порядка предоставления государственной услуги</w:t>
      </w:r>
      <w:r>
        <w:t xml:space="preserve"> (далее именуется - жалоба) - требование заявителя или его законного представителя о восстановлении или защите нарушенных пр</w:t>
      </w:r>
      <w:r>
        <w:t>ав или законных интересов заявителя органами социальной защиты населения, Министерством, многофункциональным центром, должностным лицом органа социальной защиты населения, Министерства, работником многофункционального центра, государственным служащим, муни</w:t>
      </w:r>
      <w:r>
        <w:t>ципальным служащим при получении данным заявителем государственной услуги.</w:t>
      </w:r>
    </w:p>
    <w:p w:rsidR="00000000" w:rsidRDefault="00490416">
      <w:bookmarkStart w:id="116" w:name="sub_1053"/>
      <w:r>
        <w:t>39. Информирование заявителей о порядке подачи и рассмотрения жалобы осуществляется следующими способами:</w:t>
      </w:r>
    </w:p>
    <w:bookmarkEnd w:id="116"/>
    <w:p w:rsidR="00000000" w:rsidRDefault="00490416">
      <w:r>
        <w:t>в Министерстве по адресу: 454048, город Челябинск, улица Во</w:t>
      </w:r>
      <w:r>
        <w:t>ровского, дом 30, телефоны: 8 (351) 232-41-94; 8 (351) 232-38-90; 8 (351) 232-41-54;</w:t>
      </w:r>
    </w:p>
    <w:p w:rsidR="00000000" w:rsidRDefault="00490416">
      <w:r>
        <w:t>на информационном стенде, расположенном в фойе Министерства;</w:t>
      </w:r>
    </w:p>
    <w:p w:rsidR="00000000" w:rsidRDefault="00490416">
      <w:r>
        <w:t>на официальном сайте Министерства: www.minsoc74.ru;</w:t>
      </w:r>
    </w:p>
    <w:p w:rsidR="00000000" w:rsidRDefault="00490416">
      <w:r>
        <w:t>по электронной почте Министерства: Postmaster@minsoc74.ru;</w:t>
      </w:r>
    </w:p>
    <w:p w:rsidR="00000000" w:rsidRDefault="00490416">
      <w:r>
        <w:t>на информационном стенде, расположенном в здании органа социальной защиты населения и многофункционального центра;</w:t>
      </w:r>
    </w:p>
    <w:p w:rsidR="00000000" w:rsidRDefault="00490416">
      <w:r>
        <w:t>по электронной почте органа социальной защиты населения и многофункционального центра;</w:t>
      </w:r>
    </w:p>
    <w:p w:rsidR="00000000" w:rsidRDefault="00490416">
      <w:r>
        <w:t>на федеральном портале и региональном портале.</w:t>
      </w:r>
    </w:p>
    <w:p w:rsidR="00000000" w:rsidRDefault="00490416">
      <w:hyperlink r:id="rId102" w:history="1">
        <w:r>
          <w:rPr>
            <w:rStyle w:val="a4"/>
          </w:rPr>
          <w:t>Особенности</w:t>
        </w:r>
      </w:hyperlink>
      <w:r>
        <w:t xml:space="preserve"> подачи и рассмотрения жалоб на решения и действия (бездействие) органов государственной власти Челябинской области и их должностных лиц, государственных гражданских служащих органов государственной власти Челябин</w:t>
      </w:r>
      <w:r>
        <w:t xml:space="preserve">ской области установлены </w:t>
      </w:r>
      <w:hyperlink r:id="rId103" w:history="1">
        <w:r>
          <w:rPr>
            <w:rStyle w:val="a4"/>
          </w:rPr>
          <w:t>постановлением</w:t>
        </w:r>
      </w:hyperlink>
      <w:r>
        <w:t xml:space="preserve"> Правительства Челябинской области от 22.08.2012 г. N 459-П "Об особенностях подачи и рассмотрения жалоб на решения и действия (бездействие) органов государственной власти Челябинско</w:t>
      </w:r>
      <w:r>
        <w:t>й области и их должностных лиц, государственных гражданских служащих органов государственной власти Челябинской области".</w:t>
      </w:r>
    </w:p>
    <w:p w:rsidR="00000000" w:rsidRDefault="00490416">
      <w:bookmarkStart w:id="117" w:name="sub_1054"/>
      <w:r>
        <w:t>40. Предметом жалобы являются действия (бездействие) органов социальной защиты населения, Министерства, многофункционального ц</w:t>
      </w:r>
      <w:r>
        <w:t>ентра, а также их должностных лиц, гражданских служащих, муниципальных служащих, работников и принимаемые ими решения при предоставлении государственной услуги.</w:t>
      </w:r>
    </w:p>
    <w:bookmarkEnd w:id="117"/>
    <w:p w:rsidR="00000000" w:rsidRDefault="00490416">
      <w:r>
        <w:t>Заявитель может обратиться с жалобой в том числе в следующих случаях:</w:t>
      </w:r>
    </w:p>
    <w:p w:rsidR="00000000" w:rsidRDefault="00490416">
      <w:r>
        <w:t>1) нарушение срок</w:t>
      </w:r>
      <w:r>
        <w:t>а регистрации запроса о предоставлении государственной услуги;</w:t>
      </w:r>
    </w:p>
    <w:p w:rsidR="00000000" w:rsidRDefault="00490416">
      <w:r>
        <w:t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многофункционального центра, работн</w:t>
      </w:r>
      <w:r>
        <w:t xml:space="preserve">ика многофункционального центра невозможно в связи с тем, что на многофункциональные центры не возложена функция по предоставлению государственной услуги в полном объеме в порядке, определенном </w:t>
      </w:r>
      <w:hyperlink r:id="rId104" w:history="1">
        <w:r>
          <w:rPr>
            <w:rStyle w:val="a4"/>
          </w:rPr>
          <w:t>частью 1.3 статьи 16</w:t>
        </w:r>
      </w:hyperlink>
      <w:r>
        <w:t xml:space="preserve"> </w:t>
      </w:r>
      <w:r>
        <w:t>Федерального закона от 27 июля 2010 года N 210-ФЗ "Об организации предоставления государственных и муниципальных услуг";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118" w:name="sub_1104"/>
      <w:r>
        <w:rPr>
          <w:color w:val="000000"/>
          <w:sz w:val="16"/>
          <w:szCs w:val="16"/>
        </w:rPr>
        <w:t>Информация об изменениях:</w:t>
      </w:r>
    </w:p>
    <w:bookmarkEnd w:id="118"/>
    <w:p w:rsidR="00000000" w:rsidRDefault="00490416">
      <w:pPr>
        <w:pStyle w:val="a7"/>
      </w:pPr>
      <w:r>
        <w:t xml:space="preserve">Подпункт 3 изменен с 22 февраля 2019 г. - </w:t>
      </w:r>
      <w:hyperlink r:id="rId105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февраля 2019 г. N 62-П</w:t>
      </w:r>
    </w:p>
    <w:p w:rsidR="00000000" w:rsidRDefault="00490416">
      <w:pPr>
        <w:pStyle w:val="a7"/>
      </w:pPr>
      <w:hyperlink r:id="rId106" w:history="1">
        <w:r>
          <w:rPr>
            <w:rStyle w:val="a4"/>
          </w:rPr>
          <w:t>См. предыдущую редакцию</w:t>
        </w:r>
      </w:hyperlink>
    </w:p>
    <w:p w:rsidR="00000000" w:rsidRDefault="00490416">
      <w:r>
        <w:t>3) требование у заявителя документов или информации либо осуществления действий, представление или осуществление которых не пред</w:t>
      </w:r>
      <w:r>
        <w:t xml:space="preserve">усмотрено нормативными правовыми актами Российской Федерации, нормативными правовыми актами </w:t>
      </w:r>
      <w:r>
        <w:lastRenderedPageBreak/>
        <w:t>Челябинской области для предоставления государственной услуги;</w:t>
      </w:r>
    </w:p>
    <w:p w:rsidR="00000000" w:rsidRDefault="00490416">
      <w:r>
        <w:t>4) отказ в приеме документов, предоставление которых предусмотрено нормативными правовыми актами Росс</w:t>
      </w:r>
      <w:r>
        <w:t>ийской Федерации, нормативными правовыми актами Челябинской области для предоставления государственной услуги, у заявителя;</w:t>
      </w:r>
    </w:p>
    <w:p w:rsidR="00000000" w:rsidRDefault="00490416">
      <w:r>
        <w:t>5) отказ в предоставлении государственной услуги, если основания отказа не предусмотрены федеральными законами и принятыми в соответ</w:t>
      </w:r>
      <w:r>
        <w:t>ствии с ними иными нормативными правовыми актами Российской Федерации, законами и иными нормативными правовыми актами Челябинской области. В указанном случае досудебное (внесудебное) обжалование заявителем решений и действий (бездействия) многофункциональн</w:t>
      </w:r>
      <w:r>
        <w:t xml:space="preserve">ого центра, работника многофункционального центра невозможно в связи с тем, что на многофункциональные центры не возложена функция по предоставлению государственной услуги в полном объеме в порядке, определенном </w:t>
      </w:r>
      <w:hyperlink r:id="rId107" w:history="1">
        <w:r>
          <w:rPr>
            <w:rStyle w:val="a4"/>
          </w:rPr>
          <w:t>частью</w:t>
        </w:r>
        <w:r>
          <w:rPr>
            <w:rStyle w:val="a4"/>
          </w:rPr>
          <w:t xml:space="preserve"> 1.3 статьи 16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услуг";</w:t>
      </w:r>
    </w:p>
    <w:p w:rsidR="00000000" w:rsidRDefault="00490416">
      <w:r>
        <w:t>6) затребование с заявителя при предоставлении государственной услуги платы, не предусмотренной нормативными правовым</w:t>
      </w:r>
      <w:r>
        <w:t>и актами Российской Федерации, нормативными правовыми актами Челябинской области;</w:t>
      </w:r>
    </w:p>
    <w:p w:rsidR="00000000" w:rsidRDefault="00490416">
      <w:r>
        <w:t>7) отказ органов социальной защиты населения, Министерства, их должностных лиц в исправлении допущенных опечаток и ошибок в выданных в результате предоставления государственн</w:t>
      </w:r>
      <w:r>
        <w:t>ой услуги документах либо нарушение установленного срока таких исправлений;</w:t>
      </w:r>
    </w:p>
    <w:p w:rsidR="00000000" w:rsidRDefault="00490416">
      <w:r>
        <w:t>8) нарушение органом социальной защиты населения, Министерством, их должностным лицом срока или порядка выдачи документов по результатам предоставления государственной услуги;</w:t>
      </w:r>
    </w:p>
    <w:p w:rsidR="00000000" w:rsidRDefault="00490416">
      <w:r>
        <w:t>9) п</w:t>
      </w:r>
      <w:r>
        <w:t xml:space="preserve">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</w:t>
      </w:r>
      <w:r>
        <w:t>актами Челябинской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невозможно в связи с тем, что на многофункциональные центры н</w:t>
      </w:r>
      <w:r>
        <w:t xml:space="preserve">е возложена функция по предоставлению государственной услуги в полном объеме в порядке, определенном частью </w:t>
      </w:r>
      <w:hyperlink r:id="rId108" w:history="1">
        <w:r>
          <w:rPr>
            <w:rStyle w:val="a4"/>
          </w:rPr>
          <w:t>1.3 статьи 16</w:t>
        </w:r>
      </w:hyperlink>
      <w:r>
        <w:t xml:space="preserve"> Федерального закона от 27 июля 2010 года N 210-ФЗ "Об организации предоставления государствен</w:t>
      </w:r>
      <w:r>
        <w:t>ных и муниципальных услуг";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119" w:name="sub_1106"/>
      <w:r>
        <w:rPr>
          <w:color w:val="000000"/>
          <w:sz w:val="16"/>
          <w:szCs w:val="16"/>
        </w:rPr>
        <w:t>Информация об изменениях:</w:t>
      </w:r>
    </w:p>
    <w:bookmarkEnd w:id="119"/>
    <w:p w:rsidR="00000000" w:rsidRDefault="00490416">
      <w:pPr>
        <w:pStyle w:val="a7"/>
      </w:pPr>
      <w:r>
        <w:t xml:space="preserve">Пункт 40 дополнен подпунктом 10 с 22 февраля 2019 г. - </w:t>
      </w:r>
      <w:hyperlink r:id="rId109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февраля 2019 г. N 62-П</w:t>
      </w:r>
    </w:p>
    <w:p w:rsidR="00000000" w:rsidRDefault="00490416">
      <w:r>
        <w:t xml:space="preserve">10) требование </w:t>
      </w:r>
      <w:r>
        <w:t>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</w:t>
      </w:r>
      <w:r>
        <w:t xml:space="preserve">влении государственной услуги, за исключением случаев, предусмотренных </w:t>
      </w:r>
      <w:hyperlink w:anchor="sub_1107" w:history="1">
        <w:r>
          <w:rPr>
            <w:rStyle w:val="a4"/>
          </w:rPr>
          <w:t>абзацами шестым - девятым пункта 16</w:t>
        </w:r>
      </w:hyperlink>
      <w:r>
        <w:t xml:space="preserve"> настоящего Административного регламента. В указанном случае досудебное (внесудебное) обжалование заявителем решений и дейст</w:t>
      </w:r>
      <w:r>
        <w:t xml:space="preserve">вий (бездействия) многофункционального центра, работника многофункционального центра невозможно в связи с тем, что на многофункциональные центры не возложена функция по предоставлению государственной услуги в полном объеме в порядке, определенном </w:t>
      </w:r>
      <w:hyperlink r:id="rId110" w:history="1">
        <w:r>
          <w:rPr>
            <w:rStyle w:val="a4"/>
          </w:rPr>
          <w:t>частью 1.3 статьи 16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услуг".</w:t>
      </w:r>
    </w:p>
    <w:p w:rsidR="00000000" w:rsidRDefault="00490416">
      <w:r>
        <w:t xml:space="preserve">Досудебное (внесудебное) обжалование заявителем действий (бездействия) </w:t>
      </w:r>
      <w:r>
        <w:lastRenderedPageBreak/>
        <w:t>организаций</w:t>
      </w:r>
      <w:r>
        <w:t xml:space="preserve">, указанных в </w:t>
      </w:r>
      <w:hyperlink r:id="rId111" w:history="1">
        <w:r>
          <w:rPr>
            <w:rStyle w:val="a4"/>
          </w:rPr>
          <w:t>части 1.1 статьи 16</w:t>
        </w:r>
      </w:hyperlink>
      <w:r>
        <w:t xml:space="preserve"> Федерального закона от 27 июля 2010 года N 210-ФЗ "Об организации предоставления государственных и муниципальных услуг", а также их работников и принимаемых ими решений при предостав</w:t>
      </w:r>
      <w:r>
        <w:t>лении государственной услуги в случаях, указанных в настоящем пункте, не осуществляется в связи с тем, что они не участвуют в предоставлении государственной услуги.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120" w:name="sub_1055"/>
      <w:r>
        <w:rPr>
          <w:color w:val="000000"/>
          <w:sz w:val="16"/>
          <w:szCs w:val="16"/>
        </w:rPr>
        <w:t>Информация об изменениях:</w:t>
      </w:r>
    </w:p>
    <w:bookmarkEnd w:id="120"/>
    <w:p w:rsidR="00000000" w:rsidRDefault="00490416">
      <w:pPr>
        <w:pStyle w:val="a7"/>
      </w:pPr>
      <w:r>
        <w:t xml:space="preserve">Пункт 41 изменен с 14 июля 2021 г. - </w:t>
      </w:r>
      <w:hyperlink r:id="rId112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490416">
      <w:pPr>
        <w:pStyle w:val="a7"/>
      </w:pPr>
      <w:hyperlink w:anchor="sub_1055" w:history="1">
        <w:r>
          <w:rPr>
            <w:rStyle w:val="a4"/>
          </w:rPr>
          <w:t>См. предыдущую редакцию</w:t>
        </w:r>
      </w:hyperlink>
    </w:p>
    <w:p w:rsidR="00000000" w:rsidRDefault="00490416">
      <w:r>
        <w:t>41. Основанием для начала процедуры досудебного (внесудебного) обжалования является жалоба гражданина.</w:t>
      </w:r>
    </w:p>
    <w:p w:rsidR="00000000" w:rsidRDefault="00490416">
      <w:r>
        <w:t>Жа</w:t>
      </w:r>
      <w:r>
        <w:t>лоба подается в письменной форме на бумажном носителе, в электронной форме.</w:t>
      </w:r>
    </w:p>
    <w:p w:rsidR="00000000" w:rsidRDefault="00490416">
      <w:bookmarkStart w:id="121" w:name="sub_1098"/>
      <w:r>
        <w:t>Жалоба подается в письменной форме на бумажном носителе, в электронной форме в орган социальной защиты населения, Министерство, многофункциональный центр либо учредителю мн</w:t>
      </w:r>
      <w:r>
        <w:t>огофункционального центра.</w:t>
      </w:r>
    </w:p>
    <w:bookmarkEnd w:id="121"/>
    <w:p w:rsidR="00000000" w:rsidRDefault="00490416">
      <w:r>
        <w:t>Жалобы на решения и действия (бездействие) должностных лиц Министерства, государственных служащих подаются Министру социальных отношений Челябинской области. Жалобы на решения и действия (бездействие) должностных лиц орга</w:t>
      </w:r>
      <w:r>
        <w:t xml:space="preserve">на социальной защиты населения, муниципальных служащих подаются руководителю данного органа социальной защиты населения или Министерство. Жалобы на решения и действия (бездействие) руководителей органов социальной защиты населения подаются в Министерство. </w:t>
      </w:r>
      <w:r>
        <w:t xml:space="preserve">Жалоба на решения, принятые Министром социальных отношений Челябинской области, подается в Правительство Челябинской области. Жалобы на решения и действия (бездействие) работника многофункционального центра подаются руководителю этого многофункционального </w:t>
      </w:r>
      <w:r>
        <w:t>центра. Жалобы на решения и действия (бездействие) многофункционального центра подаются учредителю многофункционального центра.</w:t>
      </w:r>
    </w:p>
    <w:p w:rsidR="00000000" w:rsidRDefault="00490416">
      <w:r>
        <w:t>Жалоба на решения и действия (бездействие) органа социальной защиты населения, Министерства, должностного лица органа социальной</w:t>
      </w:r>
      <w:r>
        <w:t xml:space="preserve"> защиты населения, должностного лица Министерства, государственного служащего, Министра социальных отношений Челябинской области, руководителя органа социальной защиты населения, муниципального служащего может быть направлена по почте, через многофункциона</w:t>
      </w:r>
      <w:r>
        <w:t>льный центр, с использованием информационно-телекоммуникационной сети Интернет, официального сайта органа, предоставляющего государственную услугу, федерального портала либо регионального портала, а также может быть принята при личном приеме заявителя. Жал</w:t>
      </w:r>
      <w:r>
        <w:t>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фе</w:t>
      </w:r>
      <w:r>
        <w:t>дерального портала либо регионального портала, а также может быть принята при личном приеме заявителя.</w:t>
      </w:r>
    </w:p>
    <w:p w:rsidR="00000000" w:rsidRDefault="00490416">
      <w:r>
        <w:t xml:space="preserve">Личный прием граждан в органе социальной защиты населения осуществляется в соответствии с графиком приема, утвержденным правовым актом органа социальной </w:t>
      </w:r>
      <w:r>
        <w:t>защиты населения.</w:t>
      </w:r>
    </w:p>
    <w:p w:rsidR="00000000" w:rsidRDefault="00490416">
      <w:r>
        <w:t>Личный прием граждан в Министерстве осуществляется в соответствии с графиком приема, утвержденным правовым актом Министерства.</w:t>
      </w:r>
    </w:p>
    <w:p w:rsidR="00000000" w:rsidRDefault="00490416">
      <w:bookmarkStart w:id="122" w:name="sub_1056"/>
      <w:r>
        <w:t>42. Жалоба должна содержать:</w:t>
      </w:r>
    </w:p>
    <w:bookmarkEnd w:id="122"/>
    <w:p w:rsidR="00000000" w:rsidRDefault="00490416">
      <w:r>
        <w:t xml:space="preserve">1) наименование органа, предоставляющего государственную услугу, </w:t>
      </w:r>
      <w:r>
        <w:lastRenderedPageBreak/>
        <w:t>д</w:t>
      </w:r>
      <w:r>
        <w:t>олжностного лица органа социальной защиты населения, должностного лица Министерства либо государственного или муниципального служащего, многофункционального центра, его руководителя и (или) работника, решения и действия (бездействие) которых обжалуются;</w:t>
      </w:r>
    </w:p>
    <w:p w:rsidR="00000000" w:rsidRDefault="00490416">
      <w:r>
        <w:t>2)</w:t>
      </w:r>
      <w:r>
        <w:t xml:space="preserve">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</w:t>
      </w:r>
      <w:r>
        <w:t>т заявителю;</w:t>
      </w:r>
    </w:p>
    <w:p w:rsidR="00000000" w:rsidRDefault="00490416">
      <w:r>
        <w:t>3) сведения об обжалуемых действиях (бездействии) и решениях Министерства, органа социальной защиты населения, должностного лица Министерства, органа социальной защиты населения либо государственного или муниципального служащего, многофункцион</w:t>
      </w:r>
      <w:r>
        <w:t>ального центра, работника многофункционального центра;</w:t>
      </w:r>
    </w:p>
    <w:p w:rsidR="00000000" w:rsidRDefault="00490416">
      <w:r>
        <w:t>4) доводы, на основании которых заявитель не согласен с решением и действием (бездействием) Министерства, органа социальной защиты населения, должностного лица Министерства, органа социальной защиты на</w:t>
      </w:r>
      <w:r>
        <w:t>селения либо государственного или муниципального служащего,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000000" w:rsidRDefault="00490416">
      <w:bookmarkStart w:id="123" w:name="sub_1057"/>
      <w:r>
        <w:t xml:space="preserve">43. Жалоба, </w:t>
      </w:r>
      <w:r>
        <w:t>поступившая в Министерство, орган социальной защиты населения, многофункциональный центр, учредителю многофункционального центра либо в Правительство Челябинской области, подлежит рассмотрению в течение 15 рабочих дней со дня ее регистрации, а в случае обж</w:t>
      </w:r>
      <w:r>
        <w:t>алования отказа Министерства, органа социальной защиты населения, многофункционального центра в приеме документов у заявителя в течение - 5 рабочих дней со дня ее регистрации.</w:t>
      </w:r>
    </w:p>
    <w:p w:rsidR="00000000" w:rsidRDefault="00490416">
      <w:bookmarkStart w:id="124" w:name="sub_1058"/>
      <w:bookmarkEnd w:id="123"/>
      <w:r>
        <w:t>44. По результатам рассмотрения жалобы принимается одно из следующих решений:</w:t>
      </w:r>
    </w:p>
    <w:bookmarkEnd w:id="124"/>
    <w:p w:rsidR="00000000" w:rsidRDefault="00490416">
      <w:r>
        <w:t>1) жалоба удовлетворяется, в том числе в форме отмены принятого решения, возврата заявителю денежных средств, взимание которых не предусмотрено нормативными правовыми акт</w:t>
      </w:r>
      <w:r>
        <w:t>ами Российской Федерации, нормативными правовыми актами Челябинской области;</w:t>
      </w:r>
    </w:p>
    <w:p w:rsidR="00000000" w:rsidRDefault="00490416">
      <w:r>
        <w:t>2) в удовлетворении жалобы отказывается.</w:t>
      </w:r>
    </w:p>
    <w:p w:rsidR="00000000" w:rsidRDefault="00490416">
      <w:bookmarkStart w:id="125" w:name="sub_1059"/>
      <w:r>
        <w:t xml:space="preserve">45. Не позднее дня, следующего за днем принятия решения, указанного в </w:t>
      </w:r>
      <w:hyperlink w:anchor="sub_1058" w:history="1">
        <w:r>
          <w:rPr>
            <w:rStyle w:val="a4"/>
          </w:rPr>
          <w:t>пункте 44</w:t>
        </w:r>
      </w:hyperlink>
      <w:r>
        <w:t xml:space="preserve"> настоящего Административ</w:t>
      </w:r>
      <w:r>
        <w:t>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126" w:name="sub_1060"/>
      <w:bookmarkEnd w:id="125"/>
      <w:r>
        <w:rPr>
          <w:color w:val="000000"/>
          <w:sz w:val="16"/>
          <w:szCs w:val="16"/>
        </w:rPr>
        <w:t>Информация об изменениях:</w:t>
      </w:r>
    </w:p>
    <w:bookmarkEnd w:id="126"/>
    <w:p w:rsidR="00000000" w:rsidRDefault="00490416">
      <w:pPr>
        <w:pStyle w:val="a7"/>
      </w:pPr>
      <w:r>
        <w:t xml:space="preserve">Пункт 46 изменен с 22 февраля 2019 г. - </w:t>
      </w:r>
      <w:hyperlink r:id="rId113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февраля 2019 г. N 62-П</w:t>
      </w:r>
    </w:p>
    <w:p w:rsidR="00000000" w:rsidRDefault="00490416">
      <w:pPr>
        <w:pStyle w:val="a7"/>
      </w:pPr>
      <w:hyperlink r:id="rId114" w:history="1">
        <w:r>
          <w:rPr>
            <w:rStyle w:val="a4"/>
          </w:rPr>
          <w:t>См. предыдущую редакцию</w:t>
        </w:r>
      </w:hyperlink>
    </w:p>
    <w:p w:rsidR="00000000" w:rsidRDefault="00490416">
      <w:r>
        <w:t>46. В случае признания жалобы подлежащей удовлетворению в ответе заявителю, указанном</w:t>
      </w:r>
      <w:r>
        <w:t xml:space="preserve"> в </w:t>
      </w:r>
      <w:hyperlink w:anchor="sub_1059" w:history="1">
        <w:r>
          <w:rPr>
            <w:rStyle w:val="a4"/>
          </w:rPr>
          <w:t>пункте 45</w:t>
        </w:r>
      </w:hyperlink>
      <w:r>
        <w:t xml:space="preserve"> настоящего Административного регламента, дается информация о действиях, осуществляемых Министерством, органом социальной защиты населения, многофункциональным центром в целях незамедлительного устранения выявленных на</w:t>
      </w:r>
      <w:r>
        <w:t>рушений при предоставлении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127" w:name="sub_461"/>
      <w:r>
        <w:rPr>
          <w:color w:val="000000"/>
          <w:sz w:val="16"/>
          <w:szCs w:val="16"/>
        </w:rPr>
        <w:t>Информация о</w:t>
      </w:r>
      <w:r>
        <w:rPr>
          <w:color w:val="000000"/>
          <w:sz w:val="16"/>
          <w:szCs w:val="16"/>
        </w:rPr>
        <w:t>б изменениях:</w:t>
      </w:r>
    </w:p>
    <w:bookmarkEnd w:id="127"/>
    <w:p w:rsidR="00000000" w:rsidRDefault="00490416">
      <w:pPr>
        <w:pStyle w:val="a7"/>
      </w:pPr>
      <w:r>
        <w:t xml:space="preserve">Раздел V дополнен пунктом 46-1 с 22 февраля 2019 г. - </w:t>
      </w:r>
      <w:hyperlink r:id="rId115" w:history="1">
        <w:r>
          <w:rPr>
            <w:rStyle w:val="a4"/>
          </w:rPr>
          <w:t>Постановление</w:t>
        </w:r>
      </w:hyperlink>
      <w:r>
        <w:t xml:space="preserve"> </w:t>
      </w:r>
      <w:r>
        <w:lastRenderedPageBreak/>
        <w:t>Правительства Челябинской области от 20 февраля 2019 г. N 62-П</w:t>
      </w:r>
    </w:p>
    <w:p w:rsidR="00000000" w:rsidRDefault="00490416">
      <w:r>
        <w:t>46-1. В случае признания жалобы не подлежащей удовлетворению в от</w:t>
      </w:r>
      <w:r>
        <w:t xml:space="preserve">вете заявителю, указанном в </w:t>
      </w:r>
      <w:hyperlink w:anchor="sub_1059" w:history="1">
        <w:r>
          <w:rPr>
            <w:rStyle w:val="a4"/>
          </w:rPr>
          <w:t>пункте 45</w:t>
        </w:r>
      </w:hyperlink>
      <w: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00000" w:rsidRDefault="00490416">
      <w:bookmarkStart w:id="128" w:name="sub_1061"/>
      <w:r>
        <w:t>47. В случае уст</w:t>
      </w:r>
      <w:r>
        <w:t xml:space="preserve">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sub_1098" w:history="1">
        <w:r>
          <w:rPr>
            <w:rStyle w:val="a4"/>
          </w:rPr>
          <w:t>абзацем третьим пу</w:t>
        </w:r>
        <w:r>
          <w:rPr>
            <w:rStyle w:val="a4"/>
          </w:rPr>
          <w:t>нкта 41</w:t>
        </w:r>
      </w:hyperlink>
      <w: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bookmarkEnd w:id="128"/>
    <w:p w:rsidR="00000000" w:rsidRDefault="00490416"/>
    <w:p w:rsidR="00000000" w:rsidRDefault="00490416">
      <w:pPr>
        <w:ind w:firstLine="0"/>
        <w:jc w:val="left"/>
        <w:sectPr w:rsidR="00000000">
          <w:pgSz w:w="11900" w:h="16800"/>
          <w:pgMar w:top="1440" w:right="800" w:bottom="1440" w:left="1100" w:header="720" w:footer="720" w:gutter="0"/>
          <w:cols w:space="720"/>
          <w:noEndnote/>
        </w:sectPr>
      </w:pPr>
    </w:p>
    <w:p w:rsidR="00000000" w:rsidRDefault="00490416">
      <w:pPr>
        <w:ind w:firstLine="0"/>
        <w:jc w:val="right"/>
      </w:pPr>
      <w:bookmarkStart w:id="129" w:name="sub_11"/>
      <w:r>
        <w:rPr>
          <w:rStyle w:val="a3"/>
        </w:rPr>
        <w:lastRenderedPageBreak/>
        <w:t>Приложение 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</w:t>
      </w:r>
      <w:r>
        <w:rPr>
          <w:rStyle w:val="a3"/>
        </w:rPr>
        <w:t>й услуги</w:t>
      </w:r>
      <w:r>
        <w:rPr>
          <w:rStyle w:val="a3"/>
        </w:rPr>
        <w:br/>
        <w:t>"Назначение и выплата ежемесячной</w:t>
      </w:r>
      <w:r>
        <w:rPr>
          <w:rStyle w:val="a3"/>
        </w:rPr>
        <w:br/>
        <w:t>денежной выплаты, назначаемой в случае</w:t>
      </w:r>
      <w:r>
        <w:rPr>
          <w:rStyle w:val="a3"/>
        </w:rPr>
        <w:br/>
        <w:t>рождения третьего ребенка и (или)</w:t>
      </w:r>
      <w:r>
        <w:rPr>
          <w:rStyle w:val="a3"/>
        </w:rPr>
        <w:br/>
        <w:t>последующих детей до достижения</w:t>
      </w:r>
      <w:r>
        <w:rPr>
          <w:rStyle w:val="a3"/>
        </w:rPr>
        <w:br/>
        <w:t>ребенком возраста трех лет"</w:t>
      </w:r>
    </w:p>
    <w:bookmarkEnd w:id="129"/>
    <w:p w:rsidR="00000000" w:rsidRDefault="00490416"/>
    <w:p w:rsidR="00000000" w:rsidRDefault="00490416">
      <w:pPr>
        <w:pStyle w:val="1"/>
      </w:pPr>
      <w:r>
        <w:t>Информация</w:t>
      </w:r>
      <w:r>
        <w:br/>
        <w:t>о местонахождении, контактных телефонах, адресах электронной п</w:t>
      </w:r>
      <w:r>
        <w:t>очты органов социальной защиты населения, предоставляющих государственную услугу</w:t>
      </w:r>
    </w:p>
    <w:p w:rsidR="00000000" w:rsidRDefault="00490416">
      <w:pPr>
        <w:pStyle w:val="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2177"/>
        <w:gridCol w:w="4195"/>
        <w:gridCol w:w="1881"/>
        <w:gridCol w:w="1906"/>
        <w:gridCol w:w="1905"/>
        <w:gridCol w:w="24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Городской округ (муниципальный район)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органа социальной защиты населения, адрес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Приемная руководителя (телефон)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(код 8-351)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 для справок по назначен</w:t>
            </w:r>
            <w:r>
              <w:rPr>
                <w:sz w:val="23"/>
                <w:szCs w:val="23"/>
              </w:rPr>
              <w:t>ию детских пособий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(код 8-351)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Телефон для справок, по назначению опекунских выплат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(код 8-351)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Адрес электронной почты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Агаповский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Агаповского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457400, Челябинская область, село Агаповка, улица Рабочая, дом 34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(40)2-16-21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(40)2-16-20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(40)2-16-71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uszn01@minsoc74.ru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Аргаяшский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Аргаяшского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456880, Челябинская область, село Аргаяш, улица Октябрьская, дом 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(31)2-13-42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(31)2-10-20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(31)2-17-12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(31)2-23-64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uszn02@minsoc74.ru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Ашинский муниципальный </w:t>
            </w:r>
            <w:r>
              <w:rPr>
                <w:sz w:val="23"/>
                <w:szCs w:val="23"/>
              </w:rPr>
              <w:lastRenderedPageBreak/>
              <w:t>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Управление социальной защиты населения администрации </w:t>
            </w:r>
            <w:r>
              <w:rPr>
                <w:sz w:val="23"/>
                <w:szCs w:val="23"/>
              </w:rPr>
              <w:lastRenderedPageBreak/>
              <w:t>Ашинского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</w:t>
            </w:r>
            <w:r>
              <w:rPr>
                <w:sz w:val="23"/>
                <w:szCs w:val="23"/>
              </w:rPr>
              <w:t>010, Челябинская область, город Аша, улица Толстого, дом 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(59)3-28-13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(59)3-28-13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(59)3-04-03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(59)3-50-95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uszn03@minsoc74.ru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Брединский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Брединского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457310, Челябинская область, поселок Бреды, улица Гербанова, дом 54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(41)3-55-93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(41)3-42-26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(41)3-59-72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uszn05@minsoc74.ru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Варненский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администрации Варненского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457200, Челябинская область, село Варна, улица Советская, дом 135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(42)2-15-22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(42)3-03-43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(42)2-11-67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(42)2-11-47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uszn07@minsoc74.ru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Верхнеуральский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администрации Верхнеуральского муниципальног</w:t>
            </w:r>
            <w:r>
              <w:rPr>
                <w:sz w:val="23"/>
                <w:szCs w:val="23"/>
              </w:rPr>
              <w:t>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457670, Челябинская область, город Верхнеуральск, улица Советская, дом 17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(43)2-23-77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(43)2-24-70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(43)2-22-95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uszn08@minsoc74.ru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Верхнеуфалейский городской округ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Верхнеуфалейского городского округа: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456800, Челябинская область, город Верхний Уфалей, улица Якушева, дом 25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(64)2-05-72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(64)2-34-31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(64)2-18-96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uszn09@minsoc74.ru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Еманжелинский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администрации Еманжелинского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456580, Челябинская область, город </w:t>
            </w:r>
            <w:r>
              <w:rPr>
                <w:sz w:val="23"/>
                <w:szCs w:val="23"/>
              </w:rPr>
              <w:lastRenderedPageBreak/>
              <w:t>Еманжелинск, улица Мира, дом 18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(38)2-18-53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(38)9-34-36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(38)2-18-51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(38)9-35-59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uszn44@minsoc74.ru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Еткульский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администрации Еткульского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456560, Челябинская область, село Еткуль, улица Ленина, дом 33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(45)2-21-43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(45)2-11-94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(45)2-21-41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uszn10@minsoc74.ru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Златоустовский городской округ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Златоустовского городского округа: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456219, Челябинская область, город Златоуст, проспект им. Ю.А. Гагарина, 3 линия, дом 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(3)65-06-41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(3)65-36-71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(3)65-74-11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(3)65-96-22 (3)65-40-44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uszn12@minsoc74.ru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Карабашски</w:t>
            </w:r>
            <w:r>
              <w:rPr>
                <w:sz w:val="23"/>
                <w:szCs w:val="23"/>
              </w:rPr>
              <w:t>й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городской округ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Муниципальное казенное учреждение Управление социальной защиты населения администрации Карабашского городского округа: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456143, Челябинская область, город Карабаш, улица Р. Люксембург, дом 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(53)2-41-04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(53)2-49-41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(53)2-34-98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uszn13@minsoc74.ru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Карталинский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Карталинского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457351, Челябинская область, город Карталы, улица Ленина, дом 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(33)5-60-04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(33)5-60-05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(33)5-60-05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uszn60@minsoc74.ru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Каслинский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администрации Каслинского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456835, Челябинская область, город Касли,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улица Стадионная, дом 89, </w:t>
            </w:r>
            <w:r>
              <w:rPr>
                <w:sz w:val="23"/>
                <w:szCs w:val="23"/>
              </w:rPr>
              <w:lastRenderedPageBreak/>
              <w:t>помещение 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(49)2-39-72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(49)2-20-46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(49)2-20-42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(49)2-22-49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uszn40@minsoc74.ru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Катав-Ивановский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Катав-Ивановского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456110, Челябинская область, город Катав-Ивановск, улица Гагарина, дом 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(47)2-17-74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(47)2-17-72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(47)2-17-74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uszn15@minsoc74.ru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Кизильский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Кизильского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457610, Челябинская область, село Кизильское, улица Советская, дом 65 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(55)3-04-30 (55)3-14-76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(55)3-04-30 (55)3-14-76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(55)3-0</w:t>
            </w:r>
            <w:r>
              <w:rPr>
                <w:sz w:val="23"/>
                <w:szCs w:val="23"/>
              </w:rPr>
              <w:t>4-30 (55)3-14-76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uszn16@minsoc74.ru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Копейский городской округ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администрации Копейского городского округа: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456618, Челябинская область, город Копейск, улица Ленина, дом 61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(39)3-82-84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(39)7-96-48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(39)3-82-84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(39)3-82-84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(39)7-96-48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uszn06@minsoc74.ru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Коркинский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администрации Коркинского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456550, Челябинская область, город Коркино, проспект Горняков, дом 16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(52)3-73-76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(52)4-6</w:t>
            </w:r>
            <w:r>
              <w:rPr>
                <w:sz w:val="23"/>
                <w:szCs w:val="23"/>
              </w:rPr>
              <w:t>4-58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(52)4-64-34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uszn18@minsoc74.ru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Красноармейский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администрации Красноармейского муниципального района Челябинской области: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456660, Челябинская область, село Миасское, улица Спортивная, дом 8-А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(50)2-10-81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(50)2-21-54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(50)2-04-88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uszn25@minsoc74.ru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Кунашакский муниципальный </w:t>
            </w:r>
            <w:r>
              <w:rPr>
                <w:sz w:val="23"/>
                <w:szCs w:val="23"/>
              </w:rPr>
              <w:lastRenderedPageBreak/>
              <w:t>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Управление социальной защиты населения администрации </w:t>
            </w:r>
            <w:r>
              <w:rPr>
                <w:sz w:val="23"/>
                <w:szCs w:val="23"/>
              </w:rPr>
              <w:lastRenderedPageBreak/>
              <w:t>Кунашакского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456730, Челябинская область, село Кунашак, улица Пионерская, дом 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(48)2-00-64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(48)2-00-66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(48)3-12-81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uszn19@minsoc74.ru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20.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Кусинский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Кусинского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456940, Челябинская облас</w:t>
            </w:r>
            <w:r>
              <w:rPr>
                <w:sz w:val="23"/>
                <w:szCs w:val="23"/>
              </w:rPr>
              <w:t>ть, город Куса, улица Андроновых, дом 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(54)3-31-33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(54)3-05-74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(54)3-31-33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uszn21@minsoc74.ru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Кыштымский городской округ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администрации Кыштымского городского округа: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456870, Челябинская область, город Кыштым, улица Фрунзе, дом 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(51)4-04-47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(51)4-04-45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(51)4-04-50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uszn22@minsoc74.ru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Локомотивный городской округ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Локомотивного городского округа: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457390, Челябинская область, Лок</w:t>
            </w:r>
            <w:r>
              <w:rPr>
                <w:sz w:val="23"/>
                <w:szCs w:val="23"/>
              </w:rPr>
              <w:t>омотивный городской округ, улица Мира, дом 60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(33)5-60-16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(33)3-60-18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(33)5-67-78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uszn95@minsoc74.ru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Магнитогорский городской округ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администрации города Магнитогорска: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455044, Челябинская область, город Магнитогорск, проспект Ленина, дом 72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(9)26-03-24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(9)26-06-30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(9)49-05-74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(9)26-03-86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(9)26-04-54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(9)26-03-35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uszn91@minsoc74.ru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Миасский городской округ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администрации Миасского городского округа: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456320, Челябинская область, город Миасс, проспект Макеева, дом 8 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(3)53-36-16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(3)53-26-63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(3)53-26-63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uszn24@minsoc74.ru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Нагайбакский муниципальный </w:t>
            </w:r>
            <w:r>
              <w:rPr>
                <w:sz w:val="23"/>
                <w:szCs w:val="23"/>
              </w:rPr>
              <w:lastRenderedPageBreak/>
              <w:t>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Управление со</w:t>
            </w:r>
            <w:r>
              <w:rPr>
                <w:sz w:val="23"/>
                <w:szCs w:val="23"/>
              </w:rPr>
              <w:t xml:space="preserve">циальной защиты населения Нагайбакского </w:t>
            </w:r>
            <w:r>
              <w:rPr>
                <w:sz w:val="23"/>
                <w:szCs w:val="23"/>
              </w:rPr>
              <w:lastRenderedPageBreak/>
              <w:t>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457650, Челябинская область, село Фершампенуаз, улица Труда, дом 64/1, помещение N 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(57)2-22-61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(57)2-29-76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(57)2-29-76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(57)2-21-49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uszn34@minsoc74.ru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Нязепетровский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Нязепетровского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456970, Челябинская область, город Нязепетровск, улица Свердлова, дом 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(56)3-16-05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(56)3-32-47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(56)3-32-47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uszn27@minsoc74.ru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Озерский городской округ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администрации Озерского городского округа: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456783, Челябинская область, город Озерск, улица Космонавтов, дом 20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(30)6-66-84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(30)6-62-18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(30)6-51-62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(30)6-33-04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(30)6-51-62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uszn92@minsoc74.ru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Октябрьский муниципал</w:t>
            </w:r>
            <w:r>
              <w:rPr>
                <w:sz w:val="23"/>
                <w:szCs w:val="23"/>
              </w:rPr>
              <w:t>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Октябрьского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457170, Челябинская область, село Октябрьское, улица Тельмана, дом 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(58)5-30-95 (58)5-30-47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(58)5-12-61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(58)5-30-48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uszn28@minsoc74.ru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Пластовский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Пластовского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457020, Челябинская область, город Пласт, улица Чайковского, дом 1а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(60)2-13-53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(60)2-14-57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(60)2-07-37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uszn29@minsoc74.ru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Саткинский муниципаль</w:t>
            </w:r>
            <w:r>
              <w:rPr>
                <w:sz w:val="23"/>
                <w:szCs w:val="23"/>
              </w:rPr>
              <w:t>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администрации Саткинского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456912, Челябинская область, город Сатка, улица Куйбышева, дом 22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(61)4-11-68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(61)3-38-84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(61)4-00-60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(61)3-19-13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(61)4-02-85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uszn31@minsoc74.ru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Снежинский </w:t>
            </w:r>
            <w:r>
              <w:rPr>
                <w:sz w:val="23"/>
                <w:szCs w:val="23"/>
              </w:rPr>
              <w:lastRenderedPageBreak/>
              <w:t>городской округ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Муниципальное казенное </w:t>
            </w:r>
            <w:r>
              <w:rPr>
                <w:sz w:val="23"/>
                <w:szCs w:val="23"/>
              </w:rPr>
              <w:lastRenderedPageBreak/>
              <w:t>учреждение "Управление социальной защиты населения города Снежинска":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456770, Челябинская область, город Снежинск, улица Транспортная, дом 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(46)9-23-46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(46)3-73-42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(46)3-74-42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(46)2-55-68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uszn93@minsoc74.ru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Сосновский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администрации Сосновского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456510, Челябинская область, село Долгодеревенское, улица Свердловская, дом 2В, 7НП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(44)9-01-35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(44)9-01-67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(44)9</w:t>
            </w:r>
            <w:r>
              <w:rPr>
                <w:sz w:val="23"/>
                <w:szCs w:val="23"/>
              </w:rPr>
              <w:t>-01-66 (44)9-01-59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uszn11@minsoc74.ru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Трехгорный городской округ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администрации города Трехгорного: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456080, Челябинская область, город Трехгорный, улица Карла Маркса, дом 45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(91)6-70-45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(91)6-09-89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(91)6-23-95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(91)6-09-89 (91)6-23-95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uszn94@minsoc74.ru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Троицкий городской округ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администрации города Троицка: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457100, Челябинская область, город Троицк, улица Фрунзе, дом 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(63)2-15-32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(63)2-23-57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(63)2-19-66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(63)2-23-57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(63)2-19-66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(63)2-28-98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uszn32@minsoc74.ru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Троицкий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Троицкого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457100, Челябинская область, город Троицк, улица 30 лет ВЛКСМ, дом 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(63)2-56-56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(63)2-56-80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(63)2-03-05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>
              <w:rPr>
                <w:sz w:val="23"/>
                <w:szCs w:val="23"/>
              </w:rPr>
              <w:t>63)2-09-72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uszn61@minsoc74.ru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Увельский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Увельского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457000, Челябинская область, поселок Увельский, улица Советская, дом 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(66)3-26-77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(66)3-29-44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(66)3-11-75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uszn26@minsoc74.ru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Уйский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Уйского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456470, Челябинская область, село Уйское, улица Дорожников, дом 24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(65)3-15-35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(65)2-31-69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(65)2-31-68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uszn33@minsoc74.ru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Усть-Катавский городской округ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администрации Усть-Катавского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городского округа: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456043, Челябинская область, город Усть-Катав, улица Комсомольская, дом 42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(67)2-56-32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(67)2-51-99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(67)2-55-83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uszn14@minsoc74.ru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</w:t>
            </w:r>
            <w:r>
              <w:rPr>
                <w:sz w:val="23"/>
                <w:szCs w:val="23"/>
              </w:rPr>
              <w:t>баркульский городской округ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Чебаркульского городского округа: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456441, Челябинская область, город Чебаркуль, улица Ленина, дом 46а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(68)2-25-36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(68)2-15-12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(68)2-05-45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(68)2-15-12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(68)2-05-45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uszn65@minsoc74.ru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Чебаркульский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администрации Чебаркульского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456400, Челябинская область, город Чебаркуль, улица Ленина, дом 33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(68)2-16-18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(68)2-00-58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(68)2-97-26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uszn35@minsoc74.ru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Челябинский городской округ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Комитет социальной политики города Челябинска: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454020, Челябинская область, город Челябинск, улица Энгельса, дом 99в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729-88-48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729-82-14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729-82-15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729-82-21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729-86-10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uszn90@minsoc74.ru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Калининский район Челябинского </w:t>
            </w:r>
            <w:r>
              <w:rPr>
                <w:sz w:val="23"/>
                <w:szCs w:val="23"/>
              </w:rPr>
              <w:lastRenderedPageBreak/>
              <w:t>городс</w:t>
            </w:r>
            <w:r>
              <w:rPr>
                <w:sz w:val="23"/>
                <w:szCs w:val="23"/>
              </w:rPr>
              <w:t>кого округа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Калининское управление социальной защиты населения Администрации города Челябинска: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454091, Челябинская область, город Челябинск, улица Шенкурская, дом 7б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727-56-90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790-14-59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790-52-87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790-96-56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uszn45@minsoc74.ru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43.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Курчатовский район Челябинского городского округа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Курчатовское управление социальной защиты населения Администрации города Челябинска: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454004, Челябинская область, город Челябинск, улица Сахарова, дом 11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731-51-01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731-55-35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731-56-16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uszn43@minsoc74.ru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Ленинский район Челябинского городского округа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Ленинское управление социальной защиты населения Администрации города Челябинска: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454078, Челябинская область, город Челябинск, улица Гагарина, дом 42а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256-43-16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256-07-04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256-07-82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254-91-51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uszn49@minsoc</w:t>
            </w:r>
            <w:r>
              <w:rPr>
                <w:sz w:val="23"/>
                <w:szCs w:val="23"/>
              </w:rPr>
              <w:t>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Металлургический район Челябинского городского округа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Металлургическое управление социальной защиты населения Администрации города Челябинска: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454017, Челябинская область, город Челябинск, улица Дегтярева, дом 49б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735-85-99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735-84-90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720-47-90 735-84-14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uszn42@minsoc74.ru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Советский район Челябинского городского округа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Советское управление социальной защиты населения Администрации города Челябинска: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454005, Челябинская область, город Челябинск, улица Цвиллинга, дом 63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261-86-24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260</w:t>
            </w:r>
            <w:r>
              <w:rPr>
                <w:sz w:val="23"/>
                <w:szCs w:val="23"/>
              </w:rPr>
              <w:t>-00-02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237-63-65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uszn41@minsoc74.ru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Тракторозаводский район Челябинского городского округа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Тракторозаводское управление социальной защиты населения Администрации города Челябинска: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454007, Челябинская область, город Челябинск, улица Артиллерийская,</w:t>
            </w:r>
            <w:r>
              <w:rPr>
                <w:sz w:val="23"/>
                <w:szCs w:val="23"/>
              </w:rPr>
              <w:t xml:space="preserve"> дом 109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775-52-17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772-39-16 775-53-30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731-66-75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731-66-76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243-27-52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uszn47@minsoc74.ru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Центральный район </w:t>
            </w:r>
            <w:r>
              <w:rPr>
                <w:sz w:val="23"/>
                <w:szCs w:val="23"/>
              </w:rPr>
              <w:lastRenderedPageBreak/>
              <w:t>Челябинского городского округа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Центральное управление социальной защиты населения </w:t>
            </w:r>
            <w:r>
              <w:rPr>
                <w:sz w:val="23"/>
                <w:szCs w:val="23"/>
              </w:rPr>
              <w:lastRenderedPageBreak/>
              <w:t>Администрации города Челябинска: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454091, Челябинская область, г</w:t>
            </w:r>
            <w:r>
              <w:rPr>
                <w:sz w:val="23"/>
                <w:szCs w:val="23"/>
              </w:rPr>
              <w:t>ород Челябинск, улица Советская, дом 36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263-65-93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263-53-75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263-44-95 265-86-03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uszn46@minsoc74.ru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49.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Чесменский муниципальный район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Муниципальное управление социальной защиты населения администрации Чесменского муниципального района: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457220, Челябинская область, село Чесма, улица Чапаева, дом 42е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(69)2-13-09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(69)2-14-79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(69)2-13-09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uszn37@minsoc74.ru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50.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Южноуральский городской округ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Управление социальной защиты населения Южноуральского городского округа:</w:t>
            </w:r>
          </w:p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457040, Челябинская область, город Южноуральск, улица Спортивная, дом 28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(34)4-54-57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(34)4-10-55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(34)4-10-55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b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uszn20@minsoc74.ru</w:t>
            </w:r>
          </w:p>
        </w:tc>
      </w:tr>
    </w:tbl>
    <w:p w:rsidR="00000000" w:rsidRDefault="00490416"/>
    <w:p w:rsidR="00000000" w:rsidRDefault="00490416">
      <w:pPr>
        <w:pStyle w:val="a6"/>
        <w:rPr>
          <w:color w:val="000000"/>
          <w:sz w:val="16"/>
          <w:szCs w:val="16"/>
        </w:rPr>
      </w:pPr>
      <w:bookmarkStart w:id="130" w:name="sub_12"/>
      <w:r>
        <w:rPr>
          <w:color w:val="000000"/>
          <w:sz w:val="16"/>
          <w:szCs w:val="16"/>
        </w:rPr>
        <w:t>Информация об изменениях:</w:t>
      </w:r>
    </w:p>
    <w:bookmarkEnd w:id="130"/>
    <w:p w:rsidR="00000000" w:rsidRDefault="00490416">
      <w:pPr>
        <w:pStyle w:val="a7"/>
      </w:pPr>
      <w:r>
        <w:t xml:space="preserve">Приложение 2 изменено с 1 января 2021 г. - </w:t>
      </w:r>
      <w:hyperlink r:id="rId116" w:history="1">
        <w:r>
          <w:rPr>
            <w:rStyle w:val="a4"/>
          </w:rPr>
          <w:t>Постановл</w:t>
        </w:r>
        <w:r>
          <w:rPr>
            <w:rStyle w:val="a4"/>
          </w:rPr>
          <w:t>ение</w:t>
        </w:r>
      </w:hyperlink>
      <w:r>
        <w:t xml:space="preserve"> Правительства Челябинской области от 24 декабря 2020 г. N 708-П</w:t>
      </w:r>
    </w:p>
    <w:p w:rsidR="00000000" w:rsidRDefault="00490416">
      <w:pPr>
        <w:pStyle w:val="a7"/>
      </w:pPr>
      <w:hyperlink r:id="rId117" w:history="1">
        <w:r>
          <w:rPr>
            <w:rStyle w:val="a4"/>
          </w:rPr>
          <w:t>См. предыдущую редакцию</w:t>
        </w:r>
      </w:hyperlink>
    </w:p>
    <w:p w:rsidR="00000000" w:rsidRDefault="00490416">
      <w:pPr>
        <w:ind w:firstLine="0"/>
        <w:jc w:val="right"/>
      </w:pPr>
      <w:r>
        <w:rPr>
          <w:rStyle w:val="a3"/>
        </w:rPr>
        <w:t>Приложение 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</w:r>
      <w:r>
        <w:rPr>
          <w:rStyle w:val="a3"/>
        </w:rPr>
        <w:t>"Назначение и выплата ежемесячной денежной</w:t>
      </w:r>
      <w:r>
        <w:rPr>
          <w:rStyle w:val="a3"/>
        </w:rPr>
        <w:br/>
        <w:t>выплаты, назначаемой в случае рождения</w:t>
      </w:r>
      <w:r>
        <w:rPr>
          <w:rStyle w:val="a3"/>
        </w:rPr>
        <w:br/>
        <w:t>третьего ребенка и (или) последующих детей</w:t>
      </w:r>
      <w:r>
        <w:rPr>
          <w:rStyle w:val="a3"/>
        </w:rPr>
        <w:br/>
        <w:t>до достижения ребенком возраста трех лет"</w:t>
      </w:r>
    </w:p>
    <w:p w:rsidR="00000000" w:rsidRDefault="00490416"/>
    <w:p w:rsidR="00000000" w:rsidRDefault="00490416">
      <w:pPr>
        <w:pStyle w:val="1"/>
      </w:pPr>
      <w:r>
        <w:t>Информация</w:t>
      </w:r>
      <w:r>
        <w:br/>
      </w:r>
      <w:r>
        <w:t>о местонахождении, контактных телефонах, адресах электронной почты многофункциональных центров</w:t>
      </w:r>
    </w:p>
    <w:p w:rsidR="00000000" w:rsidRDefault="004904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660"/>
        <w:gridCol w:w="3360"/>
        <w:gridCol w:w="2660"/>
        <w:gridCol w:w="2660"/>
        <w:gridCol w:w="2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lastRenderedPageBreak/>
              <w:t>N</w:t>
            </w:r>
          </w:p>
          <w:p w:rsidR="00000000" w:rsidRDefault="00490416">
            <w:pPr>
              <w:pStyle w:val="a9"/>
              <w:jc w:val="center"/>
            </w:pPr>
            <w:r>
              <w:t>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Наименование муниципального образования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Наименование</w:t>
            </w:r>
          </w:p>
          <w:p w:rsidR="00000000" w:rsidRDefault="00490416">
            <w:pPr>
              <w:pStyle w:val="a9"/>
              <w:jc w:val="center"/>
            </w:pPr>
            <w:r>
              <w:t>многофункционального центра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Почтовый адрес многофункционального центра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Контактный телефон для справок</w:t>
            </w:r>
            <w:r>
              <w:t>, консультаций, адрес электронной почты, адрес сайта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Адрес электронной почты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Агаповский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областного государственного автономного учреждения "Многофункциональный центр предоставления государственных и муниципальн</w:t>
            </w:r>
            <w:r>
              <w:t>ых услуг Челябинской области" (далее именуется - ОГАУ "МФЦ Челябинской области") в Агаповском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 Агаповский район,</w:t>
            </w:r>
          </w:p>
          <w:p w:rsidR="00000000" w:rsidRDefault="00490416">
            <w:pPr>
              <w:pStyle w:val="a9"/>
              <w:jc w:val="center"/>
            </w:pPr>
            <w:r>
              <w:t>село Агаповка,</w:t>
            </w:r>
          </w:p>
          <w:p w:rsidR="00000000" w:rsidRDefault="00490416">
            <w:pPr>
              <w:pStyle w:val="a9"/>
              <w:jc w:val="center"/>
            </w:pPr>
            <w:r>
              <w:t>улица Школьная, дом 53, помещение N 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(35140) 2-00-34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agapovka@mfc-74.ru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Аргаяшский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Аргаяшском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 Аргаяшский район,</w:t>
            </w:r>
          </w:p>
          <w:p w:rsidR="00000000" w:rsidRDefault="00490416">
            <w:pPr>
              <w:pStyle w:val="a9"/>
              <w:jc w:val="center"/>
            </w:pPr>
            <w:r>
              <w:t>село Аргаяш,</w:t>
            </w:r>
          </w:p>
          <w:p w:rsidR="00000000" w:rsidRDefault="00490416">
            <w:pPr>
              <w:pStyle w:val="a9"/>
              <w:jc w:val="center"/>
            </w:pPr>
            <w:r>
              <w:t>улица Ленина, дом 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(35131) 2-13-38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argayash@mfc-74.ru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Ашинский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Ашинском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Аша, улица 40 лет Победы, дом 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(35159) 2-08-88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asha@mfc-74.ru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Брединский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</w:t>
            </w:r>
            <w:r>
              <w:t>й отдел ОГАУ "МФЦ Челябинской области" в Брединском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 Брединский район,</w:t>
            </w:r>
          </w:p>
          <w:p w:rsidR="00000000" w:rsidRDefault="00490416">
            <w:pPr>
              <w:pStyle w:val="a9"/>
              <w:jc w:val="center"/>
            </w:pPr>
            <w:r>
              <w:t>поселок Бреды,</w:t>
            </w:r>
          </w:p>
          <w:p w:rsidR="00000000" w:rsidRDefault="00490416">
            <w:pPr>
              <w:pStyle w:val="a9"/>
              <w:jc w:val="center"/>
            </w:pPr>
            <w:r>
              <w:lastRenderedPageBreak/>
              <w:t>улица Дорожная,</w:t>
            </w:r>
          </w:p>
          <w:p w:rsidR="00000000" w:rsidRDefault="00490416">
            <w:pPr>
              <w:pStyle w:val="a9"/>
              <w:jc w:val="center"/>
            </w:pPr>
            <w:r>
              <w:t>дом 11б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lastRenderedPageBreak/>
              <w:t>8 (35141) 3-42-05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bredy@mfc-74.ru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lastRenderedPageBreak/>
              <w:t>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Варненский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Варненском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 Варненский район,</w:t>
            </w:r>
          </w:p>
          <w:p w:rsidR="00000000" w:rsidRDefault="00490416">
            <w:pPr>
              <w:pStyle w:val="a9"/>
              <w:jc w:val="center"/>
            </w:pPr>
            <w:r>
              <w:t>село Варна, переулок Кооперативный, дом 31а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(35142) 3-01-15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varna@mfc-74.ru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Верхнеуральский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</w:t>
            </w:r>
            <w:r>
              <w:t>ный отдел ОГАУ "МФЦ Челябинской области" в Верхнеуральском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Верхнеуральск, улица Советская, дом 31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(35143) 5-57-11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v-uralsk@mfc-74.ru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Верхнеуфалейский 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Верхнеуфалейском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Верхний Уфалей,</w:t>
            </w:r>
          </w:p>
          <w:p w:rsidR="00000000" w:rsidRDefault="00490416">
            <w:pPr>
              <w:pStyle w:val="a9"/>
              <w:jc w:val="center"/>
            </w:pPr>
            <w:r>
              <w:t>улица Прямицына,</w:t>
            </w:r>
          </w:p>
          <w:p w:rsidR="00000000" w:rsidRDefault="00490416">
            <w:pPr>
              <w:pStyle w:val="a9"/>
              <w:jc w:val="center"/>
            </w:pPr>
            <w:r>
              <w:t>дом 40А, литер Б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(35164) 5-59-86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vufaley@mfc-74.ru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Еманжелинский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 xml:space="preserve">Территориальный </w:t>
            </w:r>
            <w:r>
              <w:t>отдел ОГАУ "МФЦ Челябинской области" в Еманжелинском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 город Еманжелинск,</w:t>
            </w:r>
          </w:p>
          <w:p w:rsidR="00000000" w:rsidRDefault="00490416">
            <w:pPr>
              <w:pStyle w:val="a9"/>
              <w:jc w:val="center"/>
            </w:pPr>
            <w:r>
              <w:t>улица Чайковского,</w:t>
            </w:r>
          </w:p>
          <w:p w:rsidR="00000000" w:rsidRDefault="00490416">
            <w:pPr>
              <w:pStyle w:val="a9"/>
              <w:jc w:val="center"/>
            </w:pPr>
            <w:r>
              <w:t>дом 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(35138) 2-10-20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emang@mfc-74.ru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Еткульский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Еткульском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 Еткульский район,</w:t>
            </w:r>
          </w:p>
          <w:p w:rsidR="00000000" w:rsidRDefault="00490416">
            <w:pPr>
              <w:pStyle w:val="a9"/>
              <w:jc w:val="center"/>
            </w:pPr>
            <w:r>
              <w:t>село Еткуль,</w:t>
            </w:r>
          </w:p>
          <w:p w:rsidR="00000000" w:rsidRDefault="00490416">
            <w:pPr>
              <w:pStyle w:val="a9"/>
              <w:jc w:val="center"/>
            </w:pPr>
            <w:r>
              <w:t>улица Первомайская,</w:t>
            </w:r>
          </w:p>
          <w:p w:rsidR="00000000" w:rsidRDefault="00490416">
            <w:pPr>
              <w:pStyle w:val="a9"/>
              <w:jc w:val="center"/>
            </w:pPr>
            <w:r>
              <w:t>дом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(35145) 2-23-23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etkul@mfc-74.ru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lastRenderedPageBreak/>
              <w:t>10.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Златоустовский 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Златоустовском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Златоуст,</w:t>
            </w:r>
          </w:p>
          <w:p w:rsidR="00000000" w:rsidRDefault="00490416">
            <w:pPr>
              <w:pStyle w:val="a9"/>
              <w:jc w:val="center"/>
            </w:pPr>
            <w:r>
              <w:t>улица Скворцова, дом 32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(3513) 62-06-95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zlatoust@mfc-74.ru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Златоуст, улица</w:t>
            </w:r>
          </w:p>
          <w:p w:rsidR="00000000" w:rsidRDefault="00490416">
            <w:pPr>
              <w:pStyle w:val="a9"/>
              <w:jc w:val="center"/>
            </w:pPr>
            <w:r>
              <w:t>40 ле</w:t>
            </w:r>
            <w:r>
              <w:t>т Победы, дом 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(3513) 62-06-95</w:t>
            </w:r>
          </w:p>
          <w:p w:rsidR="00000000" w:rsidRDefault="00490416">
            <w:pPr>
              <w:pStyle w:val="a9"/>
              <w:jc w:val="center"/>
            </w:pPr>
            <w:r>
              <w:t>8 (3513) 63-12-66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Златоуст,</w:t>
            </w:r>
          </w:p>
          <w:p w:rsidR="00000000" w:rsidRDefault="00490416">
            <w:pPr>
              <w:pStyle w:val="a9"/>
              <w:jc w:val="center"/>
            </w:pPr>
            <w:r>
              <w:t>улица им. П.П. Аносова,</w:t>
            </w:r>
          </w:p>
          <w:p w:rsidR="00000000" w:rsidRDefault="00490416">
            <w:pPr>
              <w:pStyle w:val="a9"/>
              <w:jc w:val="center"/>
            </w:pPr>
            <w:r>
              <w:t>дом 259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(3513) 62-06-95,</w:t>
            </w:r>
          </w:p>
          <w:p w:rsidR="00000000" w:rsidRDefault="00490416">
            <w:pPr>
              <w:pStyle w:val="a9"/>
              <w:jc w:val="center"/>
            </w:pPr>
            <w:r>
              <w:t>8 (3513) 79-12-36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11.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Карабашский</w:t>
            </w:r>
          </w:p>
          <w:p w:rsidR="00000000" w:rsidRDefault="00490416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Карабашском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Карабаш,</w:t>
            </w:r>
          </w:p>
          <w:p w:rsidR="00000000" w:rsidRDefault="00490416">
            <w:pPr>
              <w:pStyle w:val="a9"/>
              <w:jc w:val="center"/>
            </w:pPr>
            <w:r>
              <w:t>улица Островского,</w:t>
            </w:r>
          </w:p>
          <w:p w:rsidR="00000000" w:rsidRDefault="00490416">
            <w:pPr>
              <w:pStyle w:val="a9"/>
              <w:jc w:val="center"/>
            </w:pPr>
            <w:r>
              <w:t>дом 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(35153) 3-48-42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karabash@mfc-74.ru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12.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Карталинский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Карталинском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Карталы,</w:t>
            </w:r>
          </w:p>
          <w:p w:rsidR="00000000" w:rsidRDefault="00490416">
            <w:pPr>
              <w:pStyle w:val="a9"/>
              <w:jc w:val="center"/>
            </w:pPr>
            <w:r>
              <w:t>улица Калмыкова, дом 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(35133) 2-20-13</w:t>
            </w:r>
          </w:p>
          <w:p w:rsidR="00000000" w:rsidRDefault="00490416">
            <w:pPr>
              <w:pStyle w:val="a9"/>
              <w:jc w:val="center"/>
            </w:pPr>
            <w:r>
              <w:t>8 (35133) 7-26-66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kartaly@mfc-74.ru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13.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Каслинский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</w:t>
            </w:r>
            <w:r>
              <w:t>дел ОГАУ "МФЦ Челябинской области" в Каслинском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 город Касли,</w:t>
            </w:r>
          </w:p>
          <w:p w:rsidR="00000000" w:rsidRDefault="00490416">
            <w:pPr>
              <w:pStyle w:val="a9"/>
              <w:jc w:val="center"/>
            </w:pPr>
            <w:r>
              <w:t>улица Лобашова,</w:t>
            </w:r>
          </w:p>
          <w:p w:rsidR="00000000" w:rsidRDefault="00490416">
            <w:pPr>
              <w:pStyle w:val="a9"/>
              <w:jc w:val="center"/>
            </w:pPr>
            <w:r>
              <w:t xml:space="preserve">дом 137, помещение </w:t>
            </w:r>
            <w:r>
              <w:lastRenderedPageBreak/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lastRenderedPageBreak/>
              <w:t>8 (35149) 5-54-05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kasli@mfc-74.ru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lastRenderedPageBreak/>
              <w:t>14.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Катав-Ивановский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Катав-Ивановском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Катав-Ивановск, улица Ленина, дом 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(35147) 2-00-24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katav@mfc-74.ru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15.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Кизильский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</w:t>
            </w:r>
            <w:r>
              <w:t>ФЦ Челябинской области" в Кизильском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 Кизильский район,</w:t>
            </w:r>
          </w:p>
          <w:p w:rsidR="00000000" w:rsidRDefault="00490416">
            <w:pPr>
              <w:pStyle w:val="a9"/>
              <w:jc w:val="center"/>
            </w:pPr>
            <w:r>
              <w:t>село Кизильское, улица Советская, дом 56, помещение 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(35155) 3-02-28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kizil@mfc-74.ru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16.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Копейский</w:t>
            </w:r>
          </w:p>
          <w:p w:rsidR="00000000" w:rsidRDefault="00490416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Копейском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Копейск,</w:t>
            </w:r>
          </w:p>
          <w:p w:rsidR="00000000" w:rsidRDefault="00490416">
            <w:pPr>
              <w:pStyle w:val="a9"/>
              <w:jc w:val="center"/>
            </w:pPr>
            <w:r>
              <w:t>улица Борьбы, дом 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(35139) 4-05-65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kopeysk@mfc-74.ru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Копейск,</w:t>
            </w:r>
          </w:p>
          <w:p w:rsidR="00000000" w:rsidRDefault="00490416">
            <w:pPr>
              <w:pStyle w:val="a9"/>
              <w:jc w:val="center"/>
            </w:pPr>
            <w:r>
              <w:t>улица Ленина, дом 61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(35139) 4-05-84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Копейск,</w:t>
            </w:r>
          </w:p>
          <w:p w:rsidR="00000000" w:rsidRDefault="00490416">
            <w:pPr>
              <w:pStyle w:val="a9"/>
              <w:jc w:val="center"/>
            </w:pPr>
            <w:r>
              <w:t>улица Ленина, дом 52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(35139) 4-05-16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17.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Коркинский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Коркинском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Коркино,</w:t>
            </w:r>
          </w:p>
          <w:p w:rsidR="00000000" w:rsidRDefault="00490416">
            <w:pPr>
              <w:pStyle w:val="a9"/>
              <w:jc w:val="center"/>
            </w:pPr>
            <w:r>
              <w:t>улица 30 лет ВЛКСМ,</w:t>
            </w:r>
          </w:p>
          <w:p w:rsidR="00000000" w:rsidRDefault="00490416">
            <w:pPr>
              <w:pStyle w:val="a9"/>
              <w:jc w:val="center"/>
            </w:pPr>
            <w:r>
              <w:lastRenderedPageBreak/>
              <w:t>дом 27а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lastRenderedPageBreak/>
              <w:t>8 (35152) 4-65-65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korkino@mfc-74.ru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lastRenderedPageBreak/>
              <w:t>18.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Красноармейский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Красноармейском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Красноармейский район, село Миасское,</w:t>
            </w:r>
          </w:p>
          <w:p w:rsidR="00000000" w:rsidRDefault="00490416">
            <w:pPr>
              <w:pStyle w:val="a9"/>
              <w:jc w:val="center"/>
            </w:pPr>
            <w:r>
              <w:t>улица Советская,</w:t>
            </w:r>
          </w:p>
          <w:p w:rsidR="00000000" w:rsidRDefault="00490416">
            <w:pPr>
              <w:pStyle w:val="a9"/>
              <w:jc w:val="center"/>
            </w:pPr>
            <w:r>
              <w:t>дом 10Б,</w:t>
            </w:r>
          </w:p>
          <w:p w:rsidR="00000000" w:rsidRDefault="00490416">
            <w:pPr>
              <w:pStyle w:val="a9"/>
              <w:jc w:val="center"/>
            </w:pPr>
            <w:r>
              <w:t>помещение N 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(35150) 5-55-18</w:t>
            </w:r>
          </w:p>
          <w:p w:rsidR="00000000" w:rsidRDefault="00490416">
            <w:pPr>
              <w:pStyle w:val="a9"/>
              <w:jc w:val="center"/>
            </w:pPr>
            <w:r>
              <w:t>8 (35150) 5-55-19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red@mfc-74.ru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19.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Кунашакский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Кунашакском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село Кунашак, улица Коммунистическая,</w:t>
            </w:r>
          </w:p>
          <w:p w:rsidR="00000000" w:rsidRDefault="00490416">
            <w:pPr>
              <w:pStyle w:val="a9"/>
              <w:jc w:val="center"/>
            </w:pPr>
            <w:r>
              <w:t>дом 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(35148) 2-50-11</w:t>
            </w:r>
          </w:p>
          <w:p w:rsidR="00000000" w:rsidRDefault="00490416">
            <w:pPr>
              <w:pStyle w:val="a9"/>
              <w:jc w:val="center"/>
            </w:pPr>
            <w:r>
              <w:t>8 (35148) 2-50-21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kunashak@mfc-74.ru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20.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Кусинский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Кусинском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</w:t>
            </w:r>
            <w:r>
              <w:t>ласть,</w:t>
            </w:r>
          </w:p>
          <w:p w:rsidR="00000000" w:rsidRDefault="00490416">
            <w:pPr>
              <w:pStyle w:val="a9"/>
              <w:jc w:val="center"/>
            </w:pPr>
            <w:r>
              <w:t>город Куса,</w:t>
            </w:r>
          </w:p>
          <w:p w:rsidR="00000000" w:rsidRDefault="00490416">
            <w:pPr>
              <w:pStyle w:val="a9"/>
              <w:jc w:val="center"/>
            </w:pPr>
            <w:r>
              <w:t>улица Декабристов,</w:t>
            </w:r>
          </w:p>
          <w:p w:rsidR="00000000" w:rsidRDefault="00490416">
            <w:pPr>
              <w:pStyle w:val="a9"/>
              <w:jc w:val="center"/>
            </w:pPr>
            <w:r>
              <w:t>дом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(35154) 5-55-15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kusa@mfc-74.ru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21.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Кыштымский 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Кыштымском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Кыштым,</w:t>
            </w:r>
          </w:p>
          <w:p w:rsidR="00000000" w:rsidRDefault="00490416">
            <w:pPr>
              <w:pStyle w:val="a9"/>
              <w:jc w:val="center"/>
            </w:pPr>
            <w:r>
              <w:t>улица Революции,</w:t>
            </w:r>
          </w:p>
          <w:p w:rsidR="00000000" w:rsidRDefault="00490416">
            <w:pPr>
              <w:pStyle w:val="a9"/>
              <w:jc w:val="center"/>
            </w:pPr>
            <w:r>
              <w:t>дом 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(35151) 4-59-02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kishtim@mfc-74.ru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22.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Локомотивный 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Локомотивном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 поселок Локомотивный,</w:t>
            </w:r>
          </w:p>
          <w:p w:rsidR="00000000" w:rsidRDefault="00490416">
            <w:pPr>
              <w:pStyle w:val="a9"/>
              <w:jc w:val="center"/>
            </w:pPr>
            <w:r>
              <w:t>улица Советская, дом 65, помещение N 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(35133) 5-67-92</w:t>
            </w:r>
          </w:p>
          <w:p w:rsidR="00000000" w:rsidRDefault="00490416">
            <w:pPr>
              <w:pStyle w:val="a9"/>
              <w:jc w:val="center"/>
            </w:pPr>
            <w:r>
              <w:t>8 (35133) 5-67-93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loko@mfc-74.ru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23.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Магнитогорский 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 xml:space="preserve">Территориальный отдел ОГАУ "МФЦ Челябинской </w:t>
            </w:r>
            <w:r>
              <w:lastRenderedPageBreak/>
              <w:t>области" в городе Магнитогорск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lastRenderedPageBreak/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lastRenderedPageBreak/>
              <w:t>город Магнитогорск, проспект Карла Маркса, дом 79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lastRenderedPageBreak/>
              <w:t>8 (3519) 58-00-91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mgn@mfc-74.ru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Магнитогорск,</w:t>
            </w:r>
          </w:p>
          <w:p w:rsidR="00000000" w:rsidRDefault="00490416">
            <w:pPr>
              <w:pStyle w:val="a9"/>
              <w:jc w:val="center"/>
            </w:pPr>
            <w:r>
              <w:t>улица Суворова, дом 123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Магнитогорск, улица Зеленый лог,</w:t>
            </w:r>
          </w:p>
          <w:p w:rsidR="00000000" w:rsidRDefault="00490416">
            <w:pPr>
              <w:pStyle w:val="a9"/>
              <w:jc w:val="center"/>
            </w:pPr>
            <w:r>
              <w:t>дом 32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Магнитогорск, улица Маяковского,</w:t>
            </w:r>
          </w:p>
          <w:p w:rsidR="00000000" w:rsidRDefault="00490416">
            <w:pPr>
              <w:pStyle w:val="a9"/>
              <w:jc w:val="center"/>
            </w:pPr>
            <w:r>
              <w:t>дом 19/3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Магнитогорск, улица Комсомольская, дом 38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24.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Миасский</w:t>
            </w:r>
          </w:p>
          <w:p w:rsidR="00000000" w:rsidRDefault="00490416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Миасском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Миасс,</w:t>
            </w:r>
          </w:p>
          <w:p w:rsidR="00000000" w:rsidRDefault="00490416">
            <w:pPr>
              <w:pStyle w:val="a9"/>
              <w:jc w:val="center"/>
            </w:pPr>
            <w:r>
              <w:t>улица Лихачева, дом 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(3513) 57-01-44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miass@mfc-74.ru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Миасс,</w:t>
            </w:r>
          </w:p>
          <w:p w:rsidR="00000000" w:rsidRDefault="00490416">
            <w:pPr>
              <w:pStyle w:val="a9"/>
              <w:jc w:val="center"/>
            </w:pPr>
            <w:r>
              <w:lastRenderedPageBreak/>
              <w:t>улица Менделеева,</w:t>
            </w:r>
          </w:p>
          <w:p w:rsidR="00000000" w:rsidRDefault="00490416">
            <w:pPr>
              <w:pStyle w:val="a9"/>
              <w:jc w:val="center"/>
            </w:pPr>
            <w:r>
              <w:t>дом 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lastRenderedPageBreak/>
              <w:t>8 (351) 25-83-31</w:t>
            </w: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Миасс,</w:t>
            </w:r>
          </w:p>
          <w:p w:rsidR="00000000" w:rsidRDefault="00490416">
            <w:pPr>
              <w:pStyle w:val="a9"/>
              <w:jc w:val="center"/>
            </w:pPr>
            <w:r>
              <w:t>улица Пролетарская, дом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25.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Нагайбакский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Нагайбакском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село Фершампенуаз, улица Советская, дом 40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(35157) 2-31-31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nagaybak@mfc-74.ru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26.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Нязепетровский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Нязепетровском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Нязепетровск, улица Мира, дом 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(35156) 3-35-35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nzp@mfc-74.ru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27.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Озерский 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Озерском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Озерск,</w:t>
            </w:r>
          </w:p>
          <w:p w:rsidR="00000000" w:rsidRDefault="00490416">
            <w:pPr>
              <w:pStyle w:val="a9"/>
              <w:jc w:val="center"/>
            </w:pPr>
            <w:r>
              <w:t>проспект Ленина, дом 62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(35130) 2-16-66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ozersk@mfc-74.ru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28.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Октябрьский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 xml:space="preserve">Территориальный отдел ОГАУ "МФЦ Челябинской </w:t>
            </w:r>
            <w:r>
              <w:t>области" в Октябрьском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Октябрьский район, село Октябрьское,</w:t>
            </w:r>
          </w:p>
          <w:p w:rsidR="00000000" w:rsidRDefault="00490416">
            <w:pPr>
              <w:pStyle w:val="a9"/>
              <w:jc w:val="center"/>
            </w:pPr>
            <w:r>
              <w:t>улица Ленина, дом 36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(35158) 5-33-03</w:t>
            </w:r>
          </w:p>
          <w:p w:rsidR="00000000" w:rsidRDefault="00490416">
            <w:pPr>
              <w:pStyle w:val="a9"/>
              <w:jc w:val="center"/>
            </w:pPr>
            <w:r>
              <w:t>8 (35158) 5-33-04</w:t>
            </w:r>
          </w:p>
          <w:p w:rsidR="00000000" w:rsidRDefault="00490416">
            <w:pPr>
              <w:pStyle w:val="a9"/>
              <w:jc w:val="center"/>
            </w:pPr>
            <w:r>
              <w:t>8-922-715-99-77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oktyabr@mfc-74.ru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29.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Пластовский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Пластовском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Пласт,</w:t>
            </w:r>
          </w:p>
          <w:p w:rsidR="00000000" w:rsidRDefault="00490416">
            <w:pPr>
              <w:pStyle w:val="a9"/>
              <w:jc w:val="center"/>
            </w:pPr>
            <w:r>
              <w:t>улица Строителей,</w:t>
            </w:r>
          </w:p>
          <w:p w:rsidR="00000000" w:rsidRDefault="00490416">
            <w:pPr>
              <w:pStyle w:val="a9"/>
              <w:jc w:val="center"/>
            </w:pPr>
            <w:r>
              <w:t>дом 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(35160) 2-02-51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plast@mfc-74.ru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lastRenderedPageBreak/>
              <w:t>30.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Саткинский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</w:t>
            </w:r>
            <w:r>
              <w:t>ской области" в Саткинском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Сатка,</w:t>
            </w:r>
          </w:p>
          <w:p w:rsidR="00000000" w:rsidRDefault="00490416">
            <w:pPr>
              <w:pStyle w:val="a9"/>
              <w:jc w:val="center"/>
            </w:pPr>
            <w:r>
              <w:t>улица Солнечная, дом 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(35161) 3-33-53</w:t>
            </w:r>
          </w:p>
          <w:p w:rsidR="00000000" w:rsidRDefault="00490416">
            <w:pPr>
              <w:pStyle w:val="a9"/>
              <w:jc w:val="center"/>
            </w:pPr>
            <w:r>
              <w:t>8 (35161) 3-33-09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satka@mfc-74.ru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31.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Снежинский</w:t>
            </w:r>
          </w:p>
          <w:p w:rsidR="00000000" w:rsidRDefault="00490416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городе Снежинск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Снежинск,</w:t>
            </w:r>
          </w:p>
          <w:p w:rsidR="00000000" w:rsidRDefault="00490416">
            <w:pPr>
              <w:pStyle w:val="a9"/>
              <w:jc w:val="center"/>
            </w:pPr>
            <w:r>
              <w:t>улица Свердлова, дом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(35146) 3-70-35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snz@mfc-74.ru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32.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Сосновский</w:t>
            </w:r>
          </w:p>
          <w:p w:rsidR="00000000" w:rsidRDefault="00490416">
            <w:pPr>
              <w:pStyle w:val="a9"/>
              <w:jc w:val="center"/>
            </w:pPr>
            <w:r>
              <w:t>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Сосновском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 Сосновский район,</w:t>
            </w:r>
          </w:p>
          <w:p w:rsidR="00000000" w:rsidRDefault="00490416">
            <w:pPr>
              <w:pStyle w:val="a9"/>
              <w:jc w:val="center"/>
            </w:pPr>
            <w:r>
              <w:t>село Долгодеревенское, переулок Школьный,</w:t>
            </w:r>
          </w:p>
          <w:p w:rsidR="00000000" w:rsidRDefault="00490416">
            <w:pPr>
              <w:pStyle w:val="a9"/>
              <w:jc w:val="center"/>
            </w:pPr>
            <w:r>
              <w:t>дом 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(35144) 9-03-67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sosna@mfc-74.ru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33.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Трехгорный</w:t>
            </w:r>
          </w:p>
          <w:p w:rsidR="00000000" w:rsidRDefault="00490416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 xml:space="preserve">Территориальный </w:t>
            </w:r>
            <w:r>
              <w:t>отдел ОГАУ "МФЦ Челябинской области" в городе Трехгорный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Трехгорный, улица Карла Маркса, дом 45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(35191) 6-27-17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trg@mfc-74.ru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34.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Троицкий</w:t>
            </w:r>
          </w:p>
          <w:p w:rsidR="00000000" w:rsidRDefault="00490416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Троицком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Троицк,</w:t>
            </w:r>
          </w:p>
          <w:p w:rsidR="00000000" w:rsidRDefault="00490416">
            <w:pPr>
              <w:pStyle w:val="a9"/>
              <w:jc w:val="center"/>
            </w:pPr>
            <w:r>
              <w:t>улица им. В.И. Ленина, дом 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(35163) 2-46-78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troitsk@mfc-74.ru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35.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Троицкий</w:t>
            </w:r>
          </w:p>
          <w:p w:rsidR="00000000" w:rsidRDefault="00490416">
            <w:pPr>
              <w:pStyle w:val="a9"/>
              <w:jc w:val="center"/>
            </w:pPr>
            <w:r>
              <w:t>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Троицком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Троицк,</w:t>
            </w:r>
          </w:p>
          <w:p w:rsidR="00000000" w:rsidRDefault="00490416">
            <w:pPr>
              <w:pStyle w:val="a9"/>
              <w:jc w:val="center"/>
            </w:pPr>
            <w:r>
              <w:t>улица им. Максима Горького, дом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(35163) 2-02-20</w:t>
            </w:r>
          </w:p>
          <w:p w:rsidR="00000000" w:rsidRDefault="00490416">
            <w:pPr>
              <w:pStyle w:val="a9"/>
              <w:jc w:val="center"/>
            </w:pPr>
            <w:r>
              <w:t>8 (35163) 2-02-44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troitskmr@mfc-74.ru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lastRenderedPageBreak/>
              <w:t>36.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Увельский</w:t>
            </w:r>
          </w:p>
          <w:p w:rsidR="00000000" w:rsidRDefault="00490416">
            <w:pPr>
              <w:pStyle w:val="a9"/>
              <w:jc w:val="center"/>
            </w:pPr>
            <w:r>
              <w:t>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</w:t>
            </w:r>
            <w:r>
              <w:t>ьный отдел ОГАУ "МФЦ Челябинской области" в Увельском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 Увельский район,</w:t>
            </w:r>
          </w:p>
          <w:p w:rsidR="00000000" w:rsidRDefault="00490416">
            <w:pPr>
              <w:pStyle w:val="a9"/>
              <w:jc w:val="center"/>
            </w:pPr>
            <w:r>
              <w:t>поселок Увельский, улица Кирова, дом 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(35166) 3-17-08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uvelka@mfc-74.ru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37.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Уйский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Уйском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 Уйский район,</w:t>
            </w:r>
          </w:p>
          <w:p w:rsidR="00000000" w:rsidRDefault="00490416">
            <w:pPr>
              <w:pStyle w:val="a9"/>
              <w:jc w:val="center"/>
            </w:pPr>
            <w:r>
              <w:t>село Уйское,</w:t>
            </w:r>
          </w:p>
          <w:p w:rsidR="00000000" w:rsidRDefault="00490416">
            <w:pPr>
              <w:pStyle w:val="a9"/>
              <w:jc w:val="center"/>
            </w:pPr>
            <w:r>
              <w:t>улица Таращенко,</w:t>
            </w:r>
          </w:p>
          <w:p w:rsidR="00000000" w:rsidRDefault="00490416">
            <w:pPr>
              <w:pStyle w:val="a9"/>
              <w:jc w:val="center"/>
            </w:pPr>
            <w:r>
              <w:t>дом 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(35165) 2-30-27</w:t>
            </w:r>
          </w:p>
          <w:p w:rsidR="00000000" w:rsidRDefault="00490416">
            <w:pPr>
              <w:pStyle w:val="a9"/>
              <w:jc w:val="center"/>
            </w:pPr>
            <w:r>
              <w:t>8 (35165) 2-30-42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uysk@mfc-74.ru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38.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Усть-Катавский</w:t>
            </w:r>
          </w:p>
          <w:p w:rsidR="00000000" w:rsidRDefault="00490416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Усть-Катавском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Усть-Катав,</w:t>
            </w:r>
          </w:p>
          <w:p w:rsidR="00000000" w:rsidRDefault="00490416">
            <w:pPr>
              <w:pStyle w:val="a9"/>
              <w:jc w:val="center"/>
            </w:pPr>
            <w:r>
              <w:t>улица Заводская, дом 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(35167) 2-57-82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uk@mfc-74.ru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39.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Чебаркульский</w:t>
            </w:r>
          </w:p>
          <w:p w:rsidR="00000000" w:rsidRDefault="00490416">
            <w:pPr>
              <w:pStyle w:val="a9"/>
              <w:jc w:val="center"/>
            </w:pPr>
            <w:r>
              <w:t>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</w:t>
            </w:r>
            <w:r>
              <w:t>ой области" в Чебаркульском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Чебаркуль,</w:t>
            </w:r>
          </w:p>
          <w:p w:rsidR="00000000" w:rsidRDefault="00490416">
            <w:pPr>
              <w:pStyle w:val="a9"/>
              <w:jc w:val="center"/>
            </w:pPr>
            <w:r>
              <w:t>улица Ленина, дом 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(35168) 6-02-00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chebgo@mfc-74.ru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40.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Чебаркульский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Чебаркульском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Чебаркуль,</w:t>
            </w:r>
          </w:p>
          <w:p w:rsidR="00000000" w:rsidRDefault="00490416">
            <w:pPr>
              <w:pStyle w:val="a9"/>
              <w:jc w:val="center"/>
            </w:pPr>
            <w:r>
              <w:t>улица Ленина, дом 33А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(35168) 2-52-24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chebmr@mfc-74.ru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41.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Челябинский</w:t>
            </w:r>
          </w:p>
          <w:p w:rsidR="00000000" w:rsidRDefault="00490416">
            <w:pPr>
              <w:pStyle w:val="a9"/>
              <w:jc w:val="center"/>
            </w:pPr>
            <w:r>
              <w:t>городской округ с внутригородским делением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</w:t>
            </w:r>
            <w:r>
              <w:t>ьный отдел ОГАУ "МФЦ Челябинской области" в городе Челябинск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город Челябинск, улица Труда, дом 164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(351) 211-08-92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chelyabinsk@mfc-74.ru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490416">
            <w:pPr>
              <w:pStyle w:val="a9"/>
              <w:jc w:val="center"/>
            </w:pPr>
            <w:r>
              <w:t xml:space="preserve">улица Комарова, дом </w:t>
            </w:r>
            <w:r>
              <w:lastRenderedPageBreak/>
              <w:t>39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город Челябинск, проспект П</w:t>
            </w:r>
            <w:r>
              <w:t>обеды, дом 396, строение 1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город Челябинск, улица Новороссийская, дом 118-В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дополнительный офис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город Челябинск,</w:t>
            </w:r>
          </w:p>
          <w:p w:rsidR="00000000" w:rsidRDefault="00490416">
            <w:pPr>
              <w:pStyle w:val="a9"/>
              <w:jc w:val="center"/>
            </w:pPr>
            <w:r>
              <w:t>улица Университетская набережная, дом 125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42.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Чесменский муниципальный район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Чесменском муниципальном районе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 Чесменский район,</w:t>
            </w:r>
          </w:p>
          <w:p w:rsidR="00000000" w:rsidRDefault="00490416">
            <w:pPr>
              <w:pStyle w:val="a9"/>
              <w:jc w:val="center"/>
            </w:pPr>
            <w:r>
              <w:t>село Чесма, улица Советская, дом 47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(35169) 2-11-73</w:t>
            </w:r>
          </w:p>
          <w:p w:rsidR="00000000" w:rsidRDefault="00490416">
            <w:pPr>
              <w:pStyle w:val="a9"/>
              <w:jc w:val="center"/>
            </w:pPr>
            <w:r>
              <w:t>8 (35169) 2-11-62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chesma@mfc-74.ru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43.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Южноуральский городской округ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Территориальный отдел ОГАУ "МФЦ Челябинской области" в Южноуральском городском округе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Челябинская область,</w:t>
            </w:r>
          </w:p>
          <w:p w:rsidR="00000000" w:rsidRDefault="00490416">
            <w:pPr>
              <w:pStyle w:val="a9"/>
              <w:jc w:val="center"/>
            </w:pPr>
            <w:r>
              <w:t>город Южноуральск, улица Спортивная,</w:t>
            </w:r>
          </w:p>
          <w:p w:rsidR="00000000" w:rsidRDefault="00490416">
            <w:pPr>
              <w:pStyle w:val="a9"/>
              <w:jc w:val="center"/>
            </w:pPr>
            <w:r>
              <w:t>дом 34А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8 (35134) 4-00-68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yu@mfc-74.ru</w:t>
            </w:r>
          </w:p>
        </w:tc>
      </w:tr>
    </w:tbl>
    <w:p w:rsidR="00000000" w:rsidRDefault="00490416"/>
    <w:p w:rsidR="00000000" w:rsidRDefault="00490416">
      <w:pPr>
        <w:ind w:firstLine="0"/>
        <w:jc w:val="left"/>
        <w:sectPr w:rsidR="00000000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000000" w:rsidRDefault="00490416">
      <w:pPr>
        <w:pStyle w:val="a6"/>
        <w:rPr>
          <w:color w:val="000000"/>
          <w:sz w:val="16"/>
          <w:szCs w:val="16"/>
        </w:rPr>
      </w:pPr>
      <w:bookmarkStart w:id="131" w:name="sub_13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31"/>
    <w:p w:rsidR="00000000" w:rsidRDefault="00490416">
      <w:pPr>
        <w:pStyle w:val="a7"/>
      </w:pPr>
      <w:r>
        <w:t xml:space="preserve">Приложение 3 изменено с 14 июля 2021 г. - </w:t>
      </w:r>
      <w:hyperlink r:id="rId118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13 июля 2021 г. N 303-П</w:t>
      </w:r>
    </w:p>
    <w:p w:rsidR="00000000" w:rsidRDefault="00490416">
      <w:pPr>
        <w:pStyle w:val="a7"/>
      </w:pPr>
      <w:hyperlink w:anchor="sub_13" w:history="1">
        <w:r>
          <w:rPr>
            <w:rStyle w:val="a4"/>
          </w:rPr>
          <w:t>См. предыдущую редакцию</w:t>
        </w:r>
      </w:hyperlink>
    </w:p>
    <w:p w:rsidR="00000000" w:rsidRDefault="00490416">
      <w:pPr>
        <w:ind w:firstLine="0"/>
        <w:jc w:val="right"/>
      </w:pPr>
      <w:r>
        <w:rPr>
          <w:rStyle w:val="a3"/>
        </w:rPr>
        <w:t>Приложение 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</w:t>
        </w:r>
        <w:r>
          <w:rPr>
            <w:rStyle w:val="a4"/>
          </w:rPr>
          <w:t>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  <w:t>"Назначение и выплата ежемесячной</w:t>
      </w:r>
      <w:r>
        <w:rPr>
          <w:rStyle w:val="a3"/>
        </w:rPr>
        <w:br/>
        <w:t>денежной выплаты, назначаемой в случае</w:t>
      </w:r>
      <w:r>
        <w:rPr>
          <w:rStyle w:val="a3"/>
        </w:rPr>
        <w:br/>
        <w:t>рождения третьего ребенка и (или)</w:t>
      </w:r>
      <w:r>
        <w:rPr>
          <w:rStyle w:val="a3"/>
        </w:rPr>
        <w:br/>
        <w:t>последующих детей до достижения</w:t>
      </w:r>
      <w:r>
        <w:rPr>
          <w:rStyle w:val="a3"/>
        </w:rPr>
        <w:br/>
        <w:t>ребенком возраста трех лет"</w:t>
      </w:r>
      <w:r>
        <w:rPr>
          <w:rStyle w:val="a3"/>
        </w:rPr>
        <w:br/>
        <w:t>(с изменениями от 30 апреля, 24 де</w:t>
      </w:r>
      <w:r>
        <w:rPr>
          <w:rStyle w:val="a3"/>
        </w:rPr>
        <w:t xml:space="preserve">кабря 2020 г., </w:t>
      </w:r>
      <w:r>
        <w:rPr>
          <w:rStyle w:val="a3"/>
        </w:rPr>
        <w:br/>
        <w:t>13 июля 2021 г.)</w:t>
      </w:r>
    </w:p>
    <w:p w:rsidR="00000000" w:rsidRDefault="00490416"/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Начальнику Управления социальной защиты населения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(муниципальный район, городской округ)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     от ______________________________________________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________________________________________________,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(фамилия, имя, отчество без сокращений, а также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статус лица (мать, отец, усын</w:t>
      </w:r>
      <w:r>
        <w:rPr>
          <w:sz w:val="22"/>
          <w:szCs w:val="22"/>
        </w:rPr>
        <w:t>овитель, опекун))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________________________________________________,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(сведения о документе, удостоверяющем личность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</w:t>
      </w:r>
      <w:r>
        <w:rPr>
          <w:sz w:val="22"/>
          <w:szCs w:val="22"/>
        </w:rPr>
        <w:t xml:space="preserve">  заявителя (вид документа, удостоверяющего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личность, серия и номер документа, кем выдан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документ, дата его выдачи))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________________________________________________,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(сведения о документе, удостоверяющем личность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другого родителя (усыновителя) (вид документа,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удостоверяющего личность, серия и номер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документа, кем выдан документ, дата</w:t>
      </w:r>
      <w:r>
        <w:rPr>
          <w:sz w:val="22"/>
          <w:szCs w:val="22"/>
        </w:rPr>
        <w:t xml:space="preserve"> его выдачи))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зарегистрированной(-ого) по адресу:______________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________________________________________________,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(почтовый индекс, наименование региона,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района, г</w:t>
      </w:r>
      <w:r>
        <w:rPr>
          <w:sz w:val="22"/>
          <w:szCs w:val="22"/>
        </w:rPr>
        <w:t>орода, иного населенного пункта, улицы,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номера дома, корпуса, квартиры)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место фактического проживания ___________________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________________________________________________,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(почтовый индекс, наименование региона, района,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города, иного населенного пункта, улицы, номера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дома, корпуса, квартиры)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второй родитель зарегистрирован по адресу</w:t>
      </w:r>
      <w:r>
        <w:rPr>
          <w:sz w:val="22"/>
          <w:szCs w:val="22"/>
        </w:rPr>
        <w:t>: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_________________________________________________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(почтовый индекс, наименование региона, района,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города, иного населенного пункта, улицы, номера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дома,</w:t>
      </w:r>
      <w:r>
        <w:rPr>
          <w:sz w:val="22"/>
          <w:szCs w:val="22"/>
        </w:rPr>
        <w:t xml:space="preserve"> корпуса, квартиры)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адрес электронной почты ________________________,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ИНН заявителя, другого родителя (усыновителя)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ребенка ________________________________________,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СН</w:t>
      </w:r>
      <w:r>
        <w:rPr>
          <w:sz w:val="22"/>
          <w:szCs w:val="22"/>
        </w:rPr>
        <w:t>ИЛС заявителя, другого родителя (усыновителя)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ребенка ________________________________________,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телефон (с указанием кода) ______________________</w:t>
      </w:r>
    </w:p>
    <w:p w:rsidR="00000000" w:rsidRDefault="00490416"/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Заявление</w:t>
      </w:r>
    </w:p>
    <w:p w:rsidR="00000000" w:rsidRDefault="00490416"/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Прошу назначить мне</w:t>
      </w:r>
      <w:r>
        <w:rPr>
          <w:sz w:val="22"/>
          <w:szCs w:val="22"/>
        </w:rPr>
        <w:t xml:space="preserve"> ежемесячную денежную выплату в случае рождения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третьего и (или) последующего ребенка на ______________________________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(фамилия, имя, отчество ребенка, дата рождения, страховой но</w:t>
      </w:r>
      <w:r>
        <w:rPr>
          <w:sz w:val="22"/>
          <w:szCs w:val="22"/>
        </w:rPr>
        <w:t>мер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индивидуального лицевого счета - при наличии)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Сообщаю, что (нужное отметить галочкой и подчеркнуть в строке):</w:t>
      </w:r>
    </w:p>
    <w:p w:rsidR="00000000" w:rsidRDefault="004904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0416">
            <w:pPr>
              <w:pStyle w:val="ab"/>
            </w:pPr>
            <w:r>
              <w:t>с отцом (матерью) ребенка (детей) состою в браке;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0416">
            <w:pPr>
              <w:pStyle w:val="ab"/>
            </w:pPr>
            <w:r>
              <w:t>брак расторгнут;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0416">
            <w:pPr>
              <w:pStyle w:val="ab"/>
            </w:pPr>
            <w:r>
              <w:t>в брак не вступал(а);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0416">
            <w:pPr>
              <w:pStyle w:val="ab"/>
            </w:pPr>
            <w:r>
              <w:t>являюсь опекуном ребенка (детей);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0416">
            <w:pPr>
              <w:pStyle w:val="ab"/>
            </w:pPr>
            <w:r>
              <w:t>отец ребенка (детей) проходит военную службу по призыву;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0416">
            <w:pPr>
              <w:pStyle w:val="ab"/>
            </w:pPr>
            <w:r>
              <w:t>отец (мать) ребенка (детей) отбывает наказание в виде лишения свободы;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9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0000" w:rsidRDefault="00490416">
            <w:pPr>
              <w:pStyle w:val="ab"/>
            </w:pPr>
            <w:r>
              <w:t>отец (мать) ребенка (детей) находится в розыске.</w:t>
            </w:r>
          </w:p>
        </w:tc>
      </w:tr>
    </w:tbl>
    <w:p w:rsidR="00000000" w:rsidRDefault="00490416"/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Ежемесячная выплата ранее назнач</w:t>
      </w:r>
      <w:r>
        <w:rPr>
          <w:sz w:val="22"/>
          <w:szCs w:val="22"/>
        </w:rPr>
        <w:t>алась в УСЗН ____________________,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(муниципального района, городского округа)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не назначалась.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Состав семьи,  учитываемый  при  назначении  ежемесячной  денежной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выплаты:</w:t>
      </w:r>
    </w:p>
    <w:p w:rsidR="00000000" w:rsidRDefault="004904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00"/>
        <w:gridCol w:w="1400"/>
        <w:gridCol w:w="126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  <w:jc w:val="center"/>
            </w:pPr>
            <w:r>
              <w:t>N </w:t>
            </w:r>
          </w:p>
          <w:p w:rsidR="00000000" w:rsidRDefault="00490416">
            <w:pPr>
              <w:pStyle w:val="a9"/>
              <w:jc w:val="center"/>
            </w:pPr>
            <w:r>
              <w:t>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  <w:jc w:val="center"/>
            </w:pPr>
            <w:r>
              <w:t>Фамилия, имя, отчество члена семьи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  <w:jc w:val="center"/>
            </w:pPr>
            <w:r>
              <w:t>Число, ме</w:t>
            </w:r>
            <w:r>
              <w:t>сяц и год 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490416">
            <w:pPr>
              <w:pStyle w:val="a9"/>
              <w:jc w:val="center"/>
            </w:pPr>
            <w:r>
              <w:t>Степень родства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Сведения из актовой записи о рождении детей, заключении (расторжении) брака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1.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2.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3.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4.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5.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6.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490416">
            <w:pPr>
              <w:pStyle w:val="a9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</w:pPr>
          </w:p>
        </w:tc>
      </w:tr>
    </w:tbl>
    <w:p w:rsidR="00000000" w:rsidRDefault="00490416"/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Для назначения ежемесячной выплаты представляю следующие документы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(сведения):</w:t>
      </w:r>
    </w:p>
    <w:p w:rsidR="00000000" w:rsidRDefault="0049041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742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  <w:jc w:val="center"/>
            </w:pPr>
            <w:r>
              <w:t>N </w:t>
            </w:r>
          </w:p>
          <w:p w:rsidR="00000000" w:rsidRDefault="00490416">
            <w:pPr>
              <w:pStyle w:val="a9"/>
              <w:jc w:val="center"/>
            </w:pPr>
            <w:r>
              <w:t>п/п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  <w:jc w:val="center"/>
            </w:pPr>
            <w:r>
              <w:t>Наименование документов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90416">
            <w:pPr>
              <w:pStyle w:val="a9"/>
              <w:jc w:val="center"/>
            </w:pPr>
            <w:r>
              <w:t>Количество листов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  <w:jc w:val="center"/>
            </w:pPr>
            <w:r>
              <w:t>1.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  <w:r>
              <w:t>Копия документа, удостоверяющего личность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r>
              <w:t>2.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  <w:r>
              <w:t>Копии свидетельств о рождении детей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  <w:jc w:val="center"/>
            </w:pPr>
            <w:r>
              <w:t>3.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  <w:r>
              <w:t>Копия акта органа опеки и попечительства об установлении над ребенком опеки (при обращении опекуна)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90416">
            <w:pPr>
              <w:pStyle w:val="a9"/>
              <w:jc w:val="center"/>
            </w:pPr>
            <w:bookmarkStart w:id="132" w:name="sub_1900"/>
            <w:r>
              <w:t>4.</w:t>
            </w:r>
            <w:bookmarkEnd w:id="132"/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  <w:r>
              <w:t xml:space="preserve">Документы, подтверждающие доход каждого члена семьи за расчетный период, для определения среднедушевого дохода семьи либо документы, подтверждающие отсутствие дохода семьи, а также документы, подтверждающие принадлежность </w:t>
            </w:r>
            <w:r>
              <w:lastRenderedPageBreak/>
              <w:t>граждан к категориям лиц, указанны</w:t>
            </w:r>
            <w:r>
              <w:t xml:space="preserve">м в </w:t>
            </w:r>
            <w:hyperlink w:anchor="sub_1120" w:history="1">
              <w:r>
                <w:rPr>
                  <w:rStyle w:val="a4"/>
                </w:rPr>
                <w:t>абзацах седьмом - четырнадцатом пункта 5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  <w:r>
              <w:t>Дополнительно представляю следующие документы: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  <w:jc w:val="center"/>
            </w:pPr>
            <w:bookmarkStart w:id="133" w:name="sub_1901"/>
            <w:r>
              <w:t>5.</w:t>
            </w:r>
            <w:bookmarkEnd w:id="133"/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  <w:r>
              <w:t xml:space="preserve">Иные документы в соответствии с </w:t>
            </w:r>
            <w:hyperlink w:anchor="sub_1022" w:history="1">
              <w:r>
                <w:rPr>
                  <w:rStyle w:val="a4"/>
                </w:rPr>
                <w:t>пунктами 11</w:t>
              </w:r>
            </w:hyperlink>
            <w:r>
              <w:t xml:space="preserve">, </w:t>
            </w:r>
            <w:hyperlink w:anchor="sub_1023" w:history="1">
              <w:r>
                <w:rPr>
                  <w:rStyle w:val="a4"/>
                </w:rPr>
                <w:t>12</w:t>
              </w:r>
            </w:hyperlink>
            <w:r>
              <w:t xml:space="preserve"> Административного регламента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90416">
            <w:pPr>
              <w:pStyle w:val="a9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90416">
            <w:pPr>
              <w:pStyle w:val="a9"/>
            </w:pPr>
          </w:p>
        </w:tc>
      </w:tr>
    </w:tbl>
    <w:p w:rsidR="00000000" w:rsidRDefault="00490416"/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Правильность сообщаемых сведений подтверждаю.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Обязуюсь  сообщить   в  орган   социальной защиты не позднее чем в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десятидневный   срок  о наступлении обстоятельств, влекущих прекращение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выплаты</w:t>
      </w:r>
      <w:r>
        <w:rPr>
          <w:sz w:val="22"/>
          <w:szCs w:val="22"/>
        </w:rPr>
        <w:t xml:space="preserve">   ежемесячной   денежной   выплаты  (лишение  либо  ограничение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родительских  прав,   определение   ребенка  на  полное государственное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обеспечение,   изменение   доходов   семьи,   дающих право на получение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ежемесячной денежной выплаты, выезд за пределы </w:t>
      </w:r>
      <w:r>
        <w:rPr>
          <w:sz w:val="22"/>
          <w:szCs w:val="22"/>
        </w:rPr>
        <w:t>района (города, области)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на постоянное место жительства, прекращение розыска одного из родителей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ребенка и другие обстоятельства).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Я    предупрежден(-а)   о    полной    материальной   и  уголовной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ответственности в случае представления недостоверных </w:t>
      </w:r>
      <w:r>
        <w:rPr>
          <w:sz w:val="22"/>
          <w:szCs w:val="22"/>
        </w:rPr>
        <w:t>сведений о составе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семьи и размере дохода семьи.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Прошу перечислить пособие через: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банк __________________________________________________________________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(наименование банка и номер отделения кредитной организации)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на счет N ___________________</w:t>
      </w:r>
      <w:r>
        <w:rPr>
          <w:sz w:val="22"/>
          <w:szCs w:val="22"/>
        </w:rPr>
        <w:t>__________________________________________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реквизиты банка: </w:t>
      </w:r>
      <w:hyperlink r:id="rId119" w:history="1">
        <w:r>
          <w:rPr>
            <w:rStyle w:val="a4"/>
            <w:sz w:val="22"/>
            <w:szCs w:val="22"/>
          </w:rPr>
          <w:t>БИК</w:t>
        </w:r>
      </w:hyperlink>
      <w:r>
        <w:rPr>
          <w:sz w:val="22"/>
          <w:szCs w:val="22"/>
        </w:rPr>
        <w:t xml:space="preserve"> __________ ИНН _____________ КПП _________________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отделение почтовой связи N ____________________________________________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>(номер почтового отделения)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"___"_____________ 20__ г. ______________________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(подпись заявителя)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Рег. N __________ от "___"____________ 20__ г.</w:t>
      </w:r>
    </w:p>
    <w:p w:rsidR="00000000" w:rsidRDefault="00490416"/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Специалист управления ______________/___________________________/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(подпись)            (Ф.И.О.)</w:t>
      </w:r>
    </w:p>
    <w:p w:rsidR="00000000" w:rsidRDefault="00490416"/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(Линия отрыва)</w:t>
      </w:r>
    </w:p>
    <w:p w:rsidR="00000000" w:rsidRDefault="00490416"/>
    <w:p w:rsidR="00000000" w:rsidRDefault="00490416">
      <w:pPr>
        <w:pStyle w:val="aa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Расписка-уведомление N _______</w:t>
      </w:r>
    </w:p>
    <w:p w:rsidR="00000000" w:rsidRDefault="00490416"/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Заявление и документы от _____________</w:t>
      </w:r>
      <w:r>
        <w:rPr>
          <w:sz w:val="22"/>
          <w:szCs w:val="22"/>
        </w:rPr>
        <w:t>________________________ для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(указать фамилию, имя, отчество заявителя полностью)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назначения ежемесячной денежной выплаты на ____________________________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(фам</w:t>
      </w:r>
      <w:r>
        <w:rPr>
          <w:sz w:val="22"/>
          <w:szCs w:val="22"/>
        </w:rPr>
        <w:t>илия, имя, отчество ребенка полностью, дата рождения)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приняты ___________ 20__ г. Заявление зарегистрировано за N __________.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(указать дату)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>Специалист Управления __________________/______________________</w:t>
      </w:r>
    </w:p>
    <w:p w:rsidR="00000000" w:rsidRDefault="00490416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(подпись)       </w:t>
      </w:r>
      <w:r>
        <w:rPr>
          <w:sz w:val="22"/>
          <w:szCs w:val="22"/>
        </w:rPr>
        <w:t xml:space="preserve">     (Ф.И.О.)</w:t>
      </w:r>
    </w:p>
    <w:p w:rsidR="00000000" w:rsidRDefault="00490416"/>
    <w:p w:rsidR="00000000" w:rsidRDefault="00490416">
      <w:pPr>
        <w:ind w:firstLine="0"/>
        <w:jc w:val="right"/>
      </w:pPr>
      <w:bookmarkStart w:id="134" w:name="sub_14"/>
      <w:r>
        <w:rPr>
          <w:rStyle w:val="a3"/>
        </w:rPr>
        <w:t>Приложение 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br/>
        <w:t>предоставления государственной услуги</w:t>
      </w:r>
      <w:r>
        <w:rPr>
          <w:rStyle w:val="a3"/>
        </w:rPr>
        <w:br/>
        <w:t>"Назначение и выплата ежемесячной</w:t>
      </w:r>
      <w:r>
        <w:rPr>
          <w:rStyle w:val="a3"/>
        </w:rPr>
        <w:br/>
        <w:t>денежной выплаты, назначаемой в</w:t>
      </w:r>
      <w:r>
        <w:rPr>
          <w:rStyle w:val="a3"/>
        </w:rPr>
        <w:br/>
      </w:r>
      <w:r>
        <w:rPr>
          <w:rStyle w:val="a3"/>
        </w:rPr>
        <w:lastRenderedPageBreak/>
        <w:t>случае рождения третьего ребенка и</w:t>
      </w:r>
      <w:r>
        <w:rPr>
          <w:rStyle w:val="a3"/>
        </w:rPr>
        <w:br/>
        <w:t>(или) последующих детей до</w:t>
      </w:r>
      <w:r>
        <w:rPr>
          <w:rStyle w:val="a3"/>
        </w:rPr>
        <w:t xml:space="preserve"> достижения</w:t>
      </w:r>
      <w:r>
        <w:rPr>
          <w:rStyle w:val="a3"/>
        </w:rPr>
        <w:br/>
        <w:t>ребенком возраста трех лет"</w:t>
      </w:r>
    </w:p>
    <w:bookmarkEnd w:id="134"/>
    <w:p w:rsidR="00000000" w:rsidRDefault="00490416"/>
    <w:p w:rsidR="00000000" w:rsidRDefault="00490416">
      <w:pPr>
        <w:pStyle w:val="1"/>
      </w:pPr>
      <w:r>
        <w:t>Блок-схема</w:t>
      </w:r>
      <w:r>
        <w:br/>
        <w:t>предоставления государственной услуги при обращении заявителя в орган социальной защиты населения</w:t>
      </w:r>
    </w:p>
    <w:p w:rsidR="00000000" w:rsidRDefault="00490416"/>
    <w:p w:rsidR="00000000" w:rsidRDefault="00490416">
      <w:r>
        <w:t xml:space="preserve">Приложение 4 утратило силу с 22 февраля 2019 г. - </w:t>
      </w:r>
      <w:hyperlink r:id="rId120" w:history="1">
        <w:r>
          <w:rPr>
            <w:rStyle w:val="a4"/>
          </w:rPr>
          <w:t>Постановление</w:t>
        </w:r>
      </w:hyperlink>
      <w:r>
        <w:t xml:space="preserve"> Правительства Челябинской области от 20 февраля 2019 г. N 62-П</w:t>
      </w:r>
    </w:p>
    <w:p w:rsidR="00000000" w:rsidRDefault="00490416">
      <w:pPr>
        <w:pStyle w:val="a6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490416">
      <w:pPr>
        <w:pStyle w:val="a7"/>
      </w:pPr>
      <w:hyperlink r:id="rId121" w:history="1">
        <w:r>
          <w:rPr>
            <w:rStyle w:val="a4"/>
          </w:rPr>
          <w:t>См. предыдущую редакцию</w:t>
        </w:r>
      </w:hyperlink>
    </w:p>
    <w:sectPr w:rsidR="00000000">
      <w:pgSz w:w="11905" w:h="16837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416"/>
    <w:rsid w:val="0049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character" w:customStyle="1" w:styleId="a8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c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character" w:customStyle="1" w:styleId="a8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c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8639596.0" TargetMode="External"/><Relationship Id="rId117" Type="http://schemas.openxmlformats.org/officeDocument/2006/relationships/hyperlink" Target="garantF1://19724672.12" TargetMode="External"/><Relationship Id="rId21" Type="http://schemas.openxmlformats.org/officeDocument/2006/relationships/hyperlink" Target="garantF1://8678629.0" TargetMode="External"/><Relationship Id="rId42" Type="http://schemas.openxmlformats.org/officeDocument/2006/relationships/hyperlink" Target="garantF1://72780.0" TargetMode="External"/><Relationship Id="rId47" Type="http://schemas.openxmlformats.org/officeDocument/2006/relationships/hyperlink" Target="garantF1://8747159.0" TargetMode="External"/><Relationship Id="rId63" Type="http://schemas.openxmlformats.org/officeDocument/2006/relationships/hyperlink" Target="garantF1://12048567.0" TargetMode="External"/><Relationship Id="rId68" Type="http://schemas.openxmlformats.org/officeDocument/2006/relationships/hyperlink" Target="garantF1://12077515.706" TargetMode="External"/><Relationship Id="rId84" Type="http://schemas.openxmlformats.org/officeDocument/2006/relationships/hyperlink" Target="garantF1://19766886.1132" TargetMode="External"/><Relationship Id="rId89" Type="http://schemas.openxmlformats.org/officeDocument/2006/relationships/hyperlink" Target="garantF1://401383941.1155" TargetMode="External"/><Relationship Id="rId112" Type="http://schemas.openxmlformats.org/officeDocument/2006/relationships/hyperlink" Target="garantF1://401383941.79" TargetMode="External"/><Relationship Id="rId16" Type="http://schemas.openxmlformats.org/officeDocument/2006/relationships/hyperlink" Target="garantF1://19699812.0" TargetMode="External"/><Relationship Id="rId107" Type="http://schemas.openxmlformats.org/officeDocument/2006/relationships/hyperlink" Target="garantF1://12077515.160013" TargetMode="External"/><Relationship Id="rId11" Type="http://schemas.openxmlformats.org/officeDocument/2006/relationships/hyperlink" Target="garantF1://19638760.0" TargetMode="External"/><Relationship Id="rId32" Type="http://schemas.openxmlformats.org/officeDocument/2006/relationships/hyperlink" Target="garantF1://19796871.1119" TargetMode="External"/><Relationship Id="rId37" Type="http://schemas.openxmlformats.org/officeDocument/2006/relationships/hyperlink" Target="garantF1://73874237.108" TargetMode="External"/><Relationship Id="rId53" Type="http://schemas.openxmlformats.org/officeDocument/2006/relationships/hyperlink" Target="garantF1://8754636.1022" TargetMode="External"/><Relationship Id="rId58" Type="http://schemas.openxmlformats.org/officeDocument/2006/relationships/hyperlink" Target="garantF1://8754636.1023" TargetMode="External"/><Relationship Id="rId74" Type="http://schemas.openxmlformats.org/officeDocument/2006/relationships/hyperlink" Target="garantF1://8754784.1891" TargetMode="External"/><Relationship Id="rId79" Type="http://schemas.openxmlformats.org/officeDocument/2006/relationships/hyperlink" Target="garantF1://71045140.0" TargetMode="External"/><Relationship Id="rId102" Type="http://schemas.openxmlformats.org/officeDocument/2006/relationships/hyperlink" Target="garantF1://8695444.1000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garantF1://401383941.1149" TargetMode="External"/><Relationship Id="rId82" Type="http://schemas.openxmlformats.org/officeDocument/2006/relationships/hyperlink" Target="garantF1://19766886.1131" TargetMode="External"/><Relationship Id="rId90" Type="http://schemas.openxmlformats.org/officeDocument/2006/relationships/hyperlink" Target="garantF1://12077515.702" TargetMode="External"/><Relationship Id="rId95" Type="http://schemas.openxmlformats.org/officeDocument/2006/relationships/hyperlink" Target="garantF1://19766886.1133" TargetMode="External"/><Relationship Id="rId19" Type="http://schemas.openxmlformats.org/officeDocument/2006/relationships/hyperlink" Target="garantF1://19724672.1128" TargetMode="External"/><Relationship Id="rId14" Type="http://schemas.openxmlformats.org/officeDocument/2006/relationships/hyperlink" Target="garantF1://19685078.0" TargetMode="External"/><Relationship Id="rId22" Type="http://schemas.openxmlformats.org/officeDocument/2006/relationships/hyperlink" Target="garantF1://401383941.76" TargetMode="External"/><Relationship Id="rId27" Type="http://schemas.openxmlformats.org/officeDocument/2006/relationships/hyperlink" Target="garantF1://8639596.0" TargetMode="External"/><Relationship Id="rId30" Type="http://schemas.openxmlformats.org/officeDocument/2006/relationships/hyperlink" Target="garantF1://8671924.0" TargetMode="External"/><Relationship Id="rId35" Type="http://schemas.openxmlformats.org/officeDocument/2006/relationships/hyperlink" Target="garantF1://73874237.107" TargetMode="External"/><Relationship Id="rId43" Type="http://schemas.openxmlformats.org/officeDocument/2006/relationships/hyperlink" Target="garantF1://73972.0" TargetMode="External"/><Relationship Id="rId48" Type="http://schemas.openxmlformats.org/officeDocument/2006/relationships/hyperlink" Target="garantF1://8751237.0" TargetMode="External"/><Relationship Id="rId56" Type="http://schemas.openxmlformats.org/officeDocument/2006/relationships/hyperlink" Target="garantF1://8694300.0" TargetMode="External"/><Relationship Id="rId64" Type="http://schemas.openxmlformats.org/officeDocument/2006/relationships/hyperlink" Target="garantF1://12087691.0" TargetMode="External"/><Relationship Id="rId69" Type="http://schemas.openxmlformats.org/officeDocument/2006/relationships/hyperlink" Target="garantF1://12077515.91" TargetMode="External"/><Relationship Id="rId77" Type="http://schemas.openxmlformats.org/officeDocument/2006/relationships/hyperlink" Target="garantF1://10064333.0" TargetMode="External"/><Relationship Id="rId100" Type="http://schemas.openxmlformats.org/officeDocument/2006/relationships/hyperlink" Target="garantF1://10008000.293" TargetMode="External"/><Relationship Id="rId105" Type="http://schemas.openxmlformats.org/officeDocument/2006/relationships/hyperlink" Target="garantF1://19766886.1134" TargetMode="External"/><Relationship Id="rId113" Type="http://schemas.openxmlformats.org/officeDocument/2006/relationships/hyperlink" Target="garantF1://19766886.1135" TargetMode="External"/><Relationship Id="rId118" Type="http://schemas.openxmlformats.org/officeDocument/2006/relationships/hyperlink" Target="garantF1://401383941.80" TargetMode="External"/><Relationship Id="rId8" Type="http://schemas.openxmlformats.org/officeDocument/2006/relationships/hyperlink" Target="garantF1://19621664.8000" TargetMode="External"/><Relationship Id="rId51" Type="http://schemas.openxmlformats.org/officeDocument/2006/relationships/hyperlink" Target="garantF1://8685545.0" TargetMode="External"/><Relationship Id="rId72" Type="http://schemas.openxmlformats.org/officeDocument/2006/relationships/hyperlink" Target="garantF1://8639596.0" TargetMode="External"/><Relationship Id="rId80" Type="http://schemas.openxmlformats.org/officeDocument/2006/relationships/hyperlink" Target="garantF1://71092496.1000" TargetMode="External"/><Relationship Id="rId85" Type="http://schemas.openxmlformats.org/officeDocument/2006/relationships/hyperlink" Target="garantF1://19783839.1103" TargetMode="External"/><Relationship Id="rId93" Type="http://schemas.openxmlformats.org/officeDocument/2006/relationships/hyperlink" Target="garantF1://401383941.1156" TargetMode="External"/><Relationship Id="rId98" Type="http://schemas.openxmlformats.org/officeDocument/2006/relationships/hyperlink" Target="garantF1://12025268.192" TargetMode="External"/><Relationship Id="rId121" Type="http://schemas.openxmlformats.org/officeDocument/2006/relationships/hyperlink" Target="garantF1://19783839.1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garantF1://19671303.27" TargetMode="External"/><Relationship Id="rId17" Type="http://schemas.openxmlformats.org/officeDocument/2006/relationships/hyperlink" Target="garantF1://19752273.0" TargetMode="External"/><Relationship Id="rId25" Type="http://schemas.openxmlformats.org/officeDocument/2006/relationships/hyperlink" Target="garantF1://19724671.1015" TargetMode="External"/><Relationship Id="rId33" Type="http://schemas.openxmlformats.org/officeDocument/2006/relationships/hyperlink" Target="garantF1://73874237.107" TargetMode="External"/><Relationship Id="rId38" Type="http://schemas.openxmlformats.org/officeDocument/2006/relationships/hyperlink" Target="garantF1://19796871.1018" TargetMode="External"/><Relationship Id="rId46" Type="http://schemas.openxmlformats.org/officeDocument/2006/relationships/hyperlink" Target="garantF1://12087691.0" TargetMode="External"/><Relationship Id="rId59" Type="http://schemas.openxmlformats.org/officeDocument/2006/relationships/hyperlink" Target="garantF1://8694300.1" TargetMode="External"/><Relationship Id="rId67" Type="http://schemas.openxmlformats.org/officeDocument/2006/relationships/hyperlink" Target="garantF1://401383941.1151" TargetMode="External"/><Relationship Id="rId103" Type="http://schemas.openxmlformats.org/officeDocument/2006/relationships/hyperlink" Target="garantF1://8695444.0" TargetMode="External"/><Relationship Id="rId108" Type="http://schemas.openxmlformats.org/officeDocument/2006/relationships/hyperlink" Target="garantF1://12077515.160013" TargetMode="External"/><Relationship Id="rId116" Type="http://schemas.openxmlformats.org/officeDocument/2006/relationships/hyperlink" Target="garantF1://400049386.138" TargetMode="External"/><Relationship Id="rId20" Type="http://schemas.openxmlformats.org/officeDocument/2006/relationships/hyperlink" Target="garantF1://12077515.0" TargetMode="External"/><Relationship Id="rId41" Type="http://schemas.openxmlformats.org/officeDocument/2006/relationships/hyperlink" Target="garantF1://10002748.0" TargetMode="External"/><Relationship Id="rId54" Type="http://schemas.openxmlformats.org/officeDocument/2006/relationships/hyperlink" Target="garantF1://401383941.38" TargetMode="External"/><Relationship Id="rId62" Type="http://schemas.openxmlformats.org/officeDocument/2006/relationships/hyperlink" Target="garantF1://8754636.1024" TargetMode="External"/><Relationship Id="rId70" Type="http://schemas.openxmlformats.org/officeDocument/2006/relationships/hyperlink" Target="garantF1://12077515.16172" TargetMode="External"/><Relationship Id="rId75" Type="http://schemas.openxmlformats.org/officeDocument/2006/relationships/hyperlink" Target="garantF1://400049386.137" TargetMode="External"/><Relationship Id="rId83" Type="http://schemas.openxmlformats.org/officeDocument/2006/relationships/hyperlink" Target="garantF1://19783839.1102" TargetMode="External"/><Relationship Id="rId88" Type="http://schemas.openxmlformats.org/officeDocument/2006/relationships/hyperlink" Target="garantF1://401383941.1154" TargetMode="External"/><Relationship Id="rId91" Type="http://schemas.openxmlformats.org/officeDocument/2006/relationships/hyperlink" Target="garantF1://72845340.119" TargetMode="External"/><Relationship Id="rId96" Type="http://schemas.openxmlformats.org/officeDocument/2006/relationships/hyperlink" Target="garantF1://19783839.1045" TargetMode="External"/><Relationship Id="rId111" Type="http://schemas.openxmlformats.org/officeDocument/2006/relationships/hyperlink" Target="garantF1://12077515.16011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9601975.1001" TargetMode="External"/><Relationship Id="rId15" Type="http://schemas.openxmlformats.org/officeDocument/2006/relationships/hyperlink" Target="garantF1://19699812.1015" TargetMode="External"/><Relationship Id="rId23" Type="http://schemas.openxmlformats.org/officeDocument/2006/relationships/hyperlink" Target="garantF1://8754784.1015" TargetMode="External"/><Relationship Id="rId28" Type="http://schemas.openxmlformats.org/officeDocument/2006/relationships/hyperlink" Target="garantF1://10064072.185" TargetMode="External"/><Relationship Id="rId36" Type="http://schemas.openxmlformats.org/officeDocument/2006/relationships/hyperlink" Target="garantF1://19796871.1123" TargetMode="External"/><Relationship Id="rId49" Type="http://schemas.openxmlformats.org/officeDocument/2006/relationships/hyperlink" Target="garantF1://8695924.0" TargetMode="External"/><Relationship Id="rId57" Type="http://schemas.openxmlformats.org/officeDocument/2006/relationships/hyperlink" Target="garantF1://401383941.1149" TargetMode="External"/><Relationship Id="rId106" Type="http://schemas.openxmlformats.org/officeDocument/2006/relationships/hyperlink" Target="garantF1://19783839.1104" TargetMode="External"/><Relationship Id="rId114" Type="http://schemas.openxmlformats.org/officeDocument/2006/relationships/hyperlink" Target="garantF1://19783839.1060" TargetMode="External"/><Relationship Id="rId119" Type="http://schemas.openxmlformats.org/officeDocument/2006/relationships/hyperlink" Target="garantF1://455333.0" TargetMode="External"/><Relationship Id="rId10" Type="http://schemas.openxmlformats.org/officeDocument/2006/relationships/hyperlink" Target="garantF1://19638760.110" TargetMode="External"/><Relationship Id="rId31" Type="http://schemas.openxmlformats.org/officeDocument/2006/relationships/hyperlink" Target="garantF1://73874237.106" TargetMode="External"/><Relationship Id="rId44" Type="http://schemas.openxmlformats.org/officeDocument/2006/relationships/hyperlink" Target="garantF1://70070932.0" TargetMode="External"/><Relationship Id="rId52" Type="http://schemas.openxmlformats.org/officeDocument/2006/relationships/hyperlink" Target="garantF1://401383941.1149" TargetMode="External"/><Relationship Id="rId60" Type="http://schemas.openxmlformats.org/officeDocument/2006/relationships/hyperlink" Target="garantF1://8694300.0" TargetMode="External"/><Relationship Id="rId65" Type="http://schemas.openxmlformats.org/officeDocument/2006/relationships/hyperlink" Target="garantF1://401383941.1150" TargetMode="External"/><Relationship Id="rId73" Type="http://schemas.openxmlformats.org/officeDocument/2006/relationships/hyperlink" Target="garantF1://401383941.1095" TargetMode="External"/><Relationship Id="rId78" Type="http://schemas.openxmlformats.org/officeDocument/2006/relationships/hyperlink" Target="garantF1://71045140.1000" TargetMode="External"/><Relationship Id="rId81" Type="http://schemas.openxmlformats.org/officeDocument/2006/relationships/hyperlink" Target="garantF1://71092496.0" TargetMode="External"/><Relationship Id="rId86" Type="http://schemas.openxmlformats.org/officeDocument/2006/relationships/hyperlink" Target="garantF1://72845340.124" TargetMode="External"/><Relationship Id="rId94" Type="http://schemas.openxmlformats.org/officeDocument/2006/relationships/hyperlink" Target="garantF1://401383941.1157" TargetMode="External"/><Relationship Id="rId99" Type="http://schemas.openxmlformats.org/officeDocument/2006/relationships/hyperlink" Target="garantF1://12077515.161" TargetMode="External"/><Relationship Id="rId101" Type="http://schemas.openxmlformats.org/officeDocument/2006/relationships/hyperlink" Target="garantF1://12025267.24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9621664.0" TargetMode="External"/><Relationship Id="rId13" Type="http://schemas.openxmlformats.org/officeDocument/2006/relationships/hyperlink" Target="garantF1://19685078.2372" TargetMode="External"/><Relationship Id="rId18" Type="http://schemas.openxmlformats.org/officeDocument/2006/relationships/hyperlink" Target="garantF1://400049386.163" TargetMode="External"/><Relationship Id="rId39" Type="http://schemas.openxmlformats.org/officeDocument/2006/relationships/hyperlink" Target="garantF1://72845340.113" TargetMode="External"/><Relationship Id="rId109" Type="http://schemas.openxmlformats.org/officeDocument/2006/relationships/hyperlink" Target="garantF1://19766886.1147" TargetMode="External"/><Relationship Id="rId34" Type="http://schemas.openxmlformats.org/officeDocument/2006/relationships/hyperlink" Target="garantF1://19796871.1122" TargetMode="External"/><Relationship Id="rId50" Type="http://schemas.openxmlformats.org/officeDocument/2006/relationships/hyperlink" Target="garantF1://8694300.0" TargetMode="External"/><Relationship Id="rId55" Type="http://schemas.openxmlformats.org/officeDocument/2006/relationships/hyperlink" Target="garantF1://8694300.1" TargetMode="External"/><Relationship Id="rId76" Type="http://schemas.openxmlformats.org/officeDocument/2006/relationships/hyperlink" Target="garantF1://8639596.0" TargetMode="External"/><Relationship Id="rId97" Type="http://schemas.openxmlformats.org/officeDocument/2006/relationships/hyperlink" Target="garantF1://86367.70" TargetMode="External"/><Relationship Id="rId104" Type="http://schemas.openxmlformats.org/officeDocument/2006/relationships/hyperlink" Target="garantF1://12077515.160013" TargetMode="External"/><Relationship Id="rId120" Type="http://schemas.openxmlformats.org/officeDocument/2006/relationships/hyperlink" Target="garantF1://19766886.46" TargetMode="External"/><Relationship Id="rId7" Type="http://schemas.openxmlformats.org/officeDocument/2006/relationships/hyperlink" Target="garantF1://19601975.1004" TargetMode="External"/><Relationship Id="rId71" Type="http://schemas.openxmlformats.org/officeDocument/2006/relationships/hyperlink" Target="garantF1://401383941.1152" TargetMode="External"/><Relationship Id="rId92" Type="http://schemas.openxmlformats.org/officeDocument/2006/relationships/hyperlink" Target="garantF1://12087691.0" TargetMode="External"/><Relationship Id="rId2" Type="http://schemas.openxmlformats.org/officeDocument/2006/relationships/styles" Target="styles.xml"/><Relationship Id="rId29" Type="http://schemas.openxmlformats.org/officeDocument/2006/relationships/hyperlink" Target="garantF1://10064333.0" TargetMode="External"/><Relationship Id="rId24" Type="http://schemas.openxmlformats.org/officeDocument/2006/relationships/hyperlink" Target="garantF1://400049386.1665" TargetMode="External"/><Relationship Id="rId40" Type="http://schemas.openxmlformats.org/officeDocument/2006/relationships/hyperlink" Target="garantF1://19793165.1020" TargetMode="External"/><Relationship Id="rId45" Type="http://schemas.openxmlformats.org/officeDocument/2006/relationships/hyperlink" Target="garantF1://10003761.0" TargetMode="External"/><Relationship Id="rId66" Type="http://schemas.openxmlformats.org/officeDocument/2006/relationships/hyperlink" Target="garantF1://8754636.1026" TargetMode="External"/><Relationship Id="rId87" Type="http://schemas.openxmlformats.org/officeDocument/2006/relationships/hyperlink" Target="garantF1://19793165.1111" TargetMode="External"/><Relationship Id="rId110" Type="http://schemas.openxmlformats.org/officeDocument/2006/relationships/hyperlink" Target="garantF1://12077515.160013" TargetMode="External"/><Relationship Id="rId115" Type="http://schemas.openxmlformats.org/officeDocument/2006/relationships/hyperlink" Target="garantF1://19766886.11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55</Pages>
  <Words>19747</Words>
  <Characters>112561</Characters>
  <Application>Microsoft Office Word</Application>
  <DocSecurity>4</DocSecurity>
  <Lines>938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Печенкина Роза Фаридовна</cp:lastModifiedBy>
  <cp:revision>2</cp:revision>
  <dcterms:created xsi:type="dcterms:W3CDTF">2021-07-27T07:45:00Z</dcterms:created>
  <dcterms:modified xsi:type="dcterms:W3CDTF">2021-07-27T07:45:00Z</dcterms:modified>
</cp:coreProperties>
</file>